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7B" w:rsidRDefault="0084447B" w:rsidP="0084447B">
      <w:pPr>
        <w:pStyle w:val="a0"/>
        <w:pBdr>
          <w:top w:val="double" w:sz="4" w:space="1" w:color="984806"/>
          <w:left w:val="double" w:sz="4" w:space="4" w:color="984806"/>
          <w:bottom w:val="double" w:sz="4" w:space="1" w:color="984806"/>
          <w:right w:val="double" w:sz="4" w:space="4" w:color="984806"/>
        </w:pBdr>
        <w:shd w:val="clear" w:color="auto" w:fill="F79646"/>
        <w:outlineLvl w:val="0"/>
        <w:rPr>
          <w:rFonts w:eastAsia="Arial Unicode MS"/>
          <w:lang w:val="sr-Cyrl-RS" w:eastAsia="ar-SA"/>
        </w:rPr>
      </w:pPr>
      <w:bookmarkStart w:id="0" w:name="_Toc519194354"/>
      <w:bookmarkStart w:id="1" w:name="_Toc454972078"/>
      <w:r>
        <w:rPr>
          <w:rFonts w:eastAsia="Arial Unicode MS"/>
          <w:lang w:val="sr-Cyrl-RS" w:eastAsia="ar-SA"/>
        </w:rPr>
        <w:t xml:space="preserve"> МОДЕЛ УГОВОРА</w:t>
      </w:r>
      <w:bookmarkEnd w:id="0"/>
      <w:bookmarkEnd w:id="1"/>
    </w:p>
    <w:p w:rsidR="0084447B" w:rsidRPr="000A1C05" w:rsidRDefault="0084447B" w:rsidP="0084447B">
      <w:pPr>
        <w:rPr>
          <w:b/>
          <w:lang w:val="sr-Cyrl-RS"/>
        </w:rPr>
      </w:pPr>
      <w:r w:rsidRPr="000A1C05">
        <w:rPr>
          <w:b/>
          <w:lang w:val="sr-Cyrl-RS"/>
        </w:rPr>
        <w:t>Историјски архив Града Новог Сада,</w:t>
      </w:r>
    </w:p>
    <w:p w:rsidR="0084447B" w:rsidRPr="000A1C05" w:rsidRDefault="0084447B" w:rsidP="0084447B">
      <w:pPr>
        <w:rPr>
          <w:b/>
          <w:lang w:val="sr-Latn-RS"/>
        </w:rPr>
      </w:pPr>
      <w:r w:rsidRPr="000A1C05">
        <w:rPr>
          <w:b/>
          <w:lang w:val="sr-Cyrl-RS"/>
        </w:rPr>
        <w:t>Нови Сад, Ул. Филипа Вишњића бр.2а</w:t>
      </w:r>
    </w:p>
    <w:p w:rsidR="0084447B" w:rsidRPr="000A1C05" w:rsidRDefault="0084447B" w:rsidP="0084447B">
      <w:pPr>
        <w:rPr>
          <w:b/>
          <w:lang w:val="sr-Cyrl-RS"/>
        </w:rPr>
      </w:pPr>
      <w:r w:rsidRPr="000A1C05">
        <w:rPr>
          <w:b/>
          <w:lang w:val="sr-Cyrl-RS"/>
        </w:rPr>
        <w:t>Број:</w:t>
      </w:r>
    </w:p>
    <w:p w:rsidR="0084447B" w:rsidRPr="000A1C05" w:rsidRDefault="0084447B" w:rsidP="0084447B">
      <w:pPr>
        <w:rPr>
          <w:b/>
          <w:lang w:val="sr-Cyrl-RS"/>
        </w:rPr>
      </w:pPr>
      <w:r w:rsidRPr="000A1C05">
        <w:rPr>
          <w:b/>
          <w:lang w:val="sr-Cyrl-RS"/>
        </w:rPr>
        <w:t>Дана:</w:t>
      </w:r>
    </w:p>
    <w:p w:rsidR="0084447B" w:rsidRDefault="0084447B" w:rsidP="0084447B">
      <w:pPr>
        <w:rPr>
          <w:sz w:val="20"/>
          <w:szCs w:val="20"/>
          <w:lang w:val="sr-Cyrl-RS"/>
        </w:rPr>
      </w:pPr>
    </w:p>
    <w:p w:rsidR="0084447B" w:rsidRDefault="0084447B" w:rsidP="0084447B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УГОВОР</w:t>
      </w:r>
    </w:p>
    <w:p w:rsidR="0084447B" w:rsidRPr="00D86515" w:rsidRDefault="0084447B" w:rsidP="0084447B">
      <w:pPr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 xml:space="preserve"> О ЈАВНОЈ  НАБАВЦИ </w:t>
      </w:r>
      <w:r w:rsidR="008418FE" w:rsidRPr="0039075D">
        <w:rPr>
          <w:b/>
          <w:bCs/>
          <w:i/>
          <w:iCs/>
          <w:lang w:val="sr-Cyrl-RS" w:eastAsia="sr-Latn-RS"/>
        </w:rPr>
        <w:t xml:space="preserve">ОП ЈН </w:t>
      </w:r>
      <w:r w:rsidR="00941E29">
        <w:rPr>
          <w:b/>
          <w:bCs/>
          <w:i/>
          <w:iCs/>
          <w:lang w:val="sr-Cyrl-RS" w:eastAsia="sr-Latn-RS"/>
        </w:rPr>
        <w:t>01</w:t>
      </w:r>
      <w:r w:rsidR="008418FE" w:rsidRPr="003A1BD4">
        <w:rPr>
          <w:b/>
          <w:bCs/>
          <w:i/>
          <w:iCs/>
          <w:lang w:val="sr-Cyrl-RS" w:eastAsia="sr-Latn-RS"/>
        </w:rPr>
        <w:t>/</w:t>
      </w:r>
      <w:r w:rsidR="00D86515">
        <w:rPr>
          <w:b/>
          <w:bCs/>
          <w:i/>
          <w:iCs/>
          <w:lang w:val="sr-Cyrl-RS" w:eastAsia="sr-Latn-RS"/>
        </w:rPr>
        <w:t>202</w:t>
      </w:r>
      <w:r w:rsidR="00941E29">
        <w:rPr>
          <w:b/>
          <w:bCs/>
          <w:i/>
          <w:iCs/>
          <w:lang w:val="sr-Latn-RS" w:eastAsia="sr-Latn-RS"/>
        </w:rPr>
        <w:t>3</w:t>
      </w:r>
    </w:p>
    <w:p w:rsidR="0084447B" w:rsidRDefault="0084447B" w:rsidP="0084447B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Набавка електричне енергије</w:t>
      </w:r>
    </w:p>
    <w:p w:rsidR="0084447B" w:rsidRDefault="0084447B" w:rsidP="0084447B">
      <w:pPr>
        <w:jc w:val="center"/>
        <w:rPr>
          <w:b/>
          <w:noProof/>
          <w:lang w:val="sr-Cyrl-CS"/>
        </w:rPr>
      </w:pPr>
    </w:p>
    <w:p w:rsidR="0084447B" w:rsidRDefault="0084447B" w:rsidP="0084447B">
      <w:pPr>
        <w:rPr>
          <w:noProof/>
          <w:lang w:val="sr-Cyrl-CS"/>
        </w:rPr>
      </w:pPr>
      <w:r>
        <w:rPr>
          <w:noProof/>
          <w:lang w:val="sr-Cyrl-CS"/>
        </w:rPr>
        <w:t>Закљу</w:t>
      </w:r>
      <w:r w:rsidR="00941E29">
        <w:rPr>
          <w:noProof/>
          <w:lang w:val="sr-Cyrl-CS"/>
        </w:rPr>
        <w:t>чен дана ________________2023</w:t>
      </w:r>
      <w:r w:rsidR="008418FE">
        <w:rPr>
          <w:noProof/>
          <w:lang w:val="sr-Cyrl-CS"/>
        </w:rPr>
        <w:t>. године</w:t>
      </w:r>
      <w:r>
        <w:rPr>
          <w:noProof/>
          <w:lang w:val="sr-Cyrl-CS"/>
        </w:rPr>
        <w:t xml:space="preserve">, између: 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84447B" w:rsidRDefault="0084447B" w:rsidP="0084447B">
      <w:pPr>
        <w:suppressAutoHyphens/>
        <w:spacing w:line="100" w:lineRule="atLeast"/>
        <w:rPr>
          <w:rFonts w:eastAsia="Arial Unicode MS"/>
          <w:b/>
          <w:iCs/>
          <w:color w:val="000000"/>
          <w:kern w:val="2"/>
          <w:lang w:val="sr-Cyrl-RS" w:eastAsia="ar-SA"/>
        </w:rPr>
      </w:pPr>
      <w:r>
        <w:rPr>
          <w:rFonts w:eastAsia="Arial Unicode MS"/>
          <w:b/>
          <w:iCs/>
          <w:color w:val="000000"/>
          <w:kern w:val="2"/>
          <w:lang w:val="sr-Cyrl-CS" w:eastAsia="ar-SA"/>
        </w:rPr>
        <w:t>Историјск</w:t>
      </w:r>
      <w:r>
        <w:rPr>
          <w:rFonts w:eastAsia="Arial Unicode MS"/>
          <w:b/>
          <w:iCs/>
          <w:color w:val="000000"/>
          <w:kern w:val="2"/>
          <w:lang w:val="sr-Latn-RS" w:eastAsia="ar-SA"/>
        </w:rPr>
        <w:t>o</w:t>
      </w:r>
      <w:r>
        <w:rPr>
          <w:rFonts w:eastAsia="Arial Unicode MS"/>
          <w:b/>
          <w:iCs/>
          <w:color w:val="000000"/>
          <w:kern w:val="2"/>
          <w:lang w:val="sr-Cyrl-RS" w:eastAsia="ar-SA"/>
        </w:rPr>
        <w:t>г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 xml:space="preserve"> архив</w:t>
      </w:r>
      <w:r>
        <w:rPr>
          <w:rFonts w:eastAsia="Arial Unicode MS"/>
          <w:b/>
          <w:iCs/>
          <w:color w:val="000000"/>
          <w:kern w:val="2"/>
          <w:lang w:val="sr-Latn-RS" w:eastAsia="ar-SA"/>
        </w:rPr>
        <w:t>a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 xml:space="preserve"> Града Новог Сада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b/>
          <w:iCs/>
          <w:color w:val="000000"/>
          <w:kern w:val="2"/>
          <w:lang w:val="sr-Cyrl-CS" w:eastAsia="ar-SA"/>
        </w:rPr>
      </w:pPr>
      <w:r>
        <w:rPr>
          <w:rFonts w:eastAsia="Arial Unicode MS"/>
          <w:b/>
          <w:iCs/>
          <w:color w:val="000000"/>
          <w:kern w:val="2"/>
          <w:lang w:val="sr-Cyrl-RS" w:eastAsia="ar-SA"/>
        </w:rPr>
        <w:t>са седиштем у Новом Саду,</w:t>
      </w:r>
      <w:r>
        <w:rPr>
          <w:lang w:val="ru-RU"/>
        </w:rPr>
        <w:t xml:space="preserve"> </w:t>
      </w:r>
      <w:r>
        <w:rPr>
          <w:rFonts w:eastAsia="Arial Unicode MS"/>
          <w:b/>
          <w:iCs/>
          <w:color w:val="000000"/>
          <w:kern w:val="2"/>
          <w:lang w:val="sr-Cyrl-RS" w:eastAsia="ar-SA"/>
        </w:rPr>
        <w:t>Филипа Вишњића 2а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Cs/>
          <w:color w:val="000000"/>
          <w:kern w:val="2"/>
          <w:lang w:val="sr-Cyrl-CS" w:eastAsia="ar-SA"/>
        </w:rPr>
      </w:pPr>
      <w:r>
        <w:rPr>
          <w:rFonts w:eastAsia="Arial Unicode MS"/>
          <w:iCs/>
          <w:color w:val="000000"/>
          <w:kern w:val="2"/>
          <w:lang w:val="sr-Cyrl-CS" w:eastAsia="ar-SA"/>
        </w:rPr>
        <w:t>ПИБ:</w:t>
      </w:r>
      <w:r>
        <w:rPr>
          <w:lang w:val="sr-Cyrl-CS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>102029000 Матични број: 08080976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Cs/>
          <w:color w:val="000000"/>
          <w:kern w:val="2"/>
          <w:lang w:val="sr-Cyrl-CS" w:eastAsia="ar-SA"/>
        </w:rPr>
      </w:pPr>
      <w:r>
        <w:rPr>
          <w:rFonts w:eastAsia="Arial Unicode MS"/>
          <w:iCs/>
          <w:color w:val="000000"/>
          <w:kern w:val="2"/>
          <w:lang w:val="sr-Cyrl-CS" w:eastAsia="ar-SA"/>
        </w:rPr>
        <w:t xml:space="preserve">Број рачуна: 840-171664-12,  </w:t>
      </w:r>
      <w:r w:rsidR="008418FE">
        <w:rPr>
          <w:rFonts w:eastAsia="Arial Unicode MS"/>
          <w:iCs/>
          <w:color w:val="000000"/>
          <w:kern w:val="2"/>
          <w:lang w:val="sr-Cyrl-CS" w:eastAsia="ar-SA"/>
        </w:rPr>
        <w:t xml:space="preserve">840-171668-97 </w:t>
      </w:r>
      <w:r>
        <w:rPr>
          <w:rFonts w:eastAsia="Arial Unicode MS"/>
          <w:iCs/>
          <w:color w:val="000000"/>
          <w:kern w:val="2"/>
          <w:lang w:val="sr-Cyrl-CS" w:eastAsia="ar-SA"/>
        </w:rPr>
        <w:t>Управа за трезор,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Cs/>
          <w:color w:val="000000"/>
          <w:kern w:val="2"/>
          <w:lang w:val="sr-Cyrl-CS" w:eastAsia="ar-SA"/>
        </w:rPr>
      </w:pPr>
      <w:r>
        <w:rPr>
          <w:rFonts w:eastAsia="Arial Unicode MS"/>
          <w:iCs/>
          <w:color w:val="000000"/>
          <w:kern w:val="2"/>
          <w:lang w:val="sr-Cyrl-CS" w:eastAsia="ar-SA"/>
        </w:rPr>
        <w:t>које заступа</w:t>
      </w:r>
      <w:r>
        <w:rPr>
          <w:lang w:val="sr-Cyrl-CS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>директор Петар Ђурђев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Cs/>
          <w:color w:val="000000"/>
          <w:kern w:val="2"/>
          <w:lang w:val="sr-Cyrl-CS" w:eastAsia="ar-SA"/>
        </w:rPr>
      </w:pPr>
      <w:r>
        <w:rPr>
          <w:rFonts w:eastAsia="Arial Unicode MS"/>
          <w:iCs/>
          <w:color w:val="000000"/>
          <w:kern w:val="2"/>
          <w:lang w:val="sr-Cyrl-CS" w:eastAsia="ar-SA"/>
        </w:rPr>
        <w:t xml:space="preserve">(у даљем тексту: </w:t>
      </w:r>
      <w:r>
        <w:rPr>
          <w:rFonts w:eastAsia="Arial Unicode MS"/>
          <w:bCs/>
          <w:iCs/>
          <w:color w:val="000000"/>
          <w:kern w:val="2"/>
          <w:lang w:val="sr-Cyrl-CS" w:eastAsia="ar-SA"/>
        </w:rPr>
        <w:t>Наручилац/Купац</w:t>
      </w:r>
      <w:r>
        <w:rPr>
          <w:rFonts w:eastAsia="Arial Unicode MS"/>
          <w:iCs/>
          <w:color w:val="000000"/>
          <w:kern w:val="2"/>
          <w:lang w:val="sr-Cyrl-CS" w:eastAsia="ar-SA"/>
        </w:rPr>
        <w:t>)</w:t>
      </w:r>
      <w:r>
        <w:rPr>
          <w:lang w:val="sr-Cyrl-CS"/>
        </w:rPr>
        <w:t xml:space="preserve"> </w:t>
      </w:r>
      <w:r>
        <w:rPr>
          <w:rFonts w:eastAsia="Arial Unicode MS"/>
          <w:iCs/>
          <w:color w:val="000000"/>
          <w:kern w:val="2"/>
          <w:lang w:val="sr-Cyrl-CS" w:eastAsia="ar-SA"/>
        </w:rPr>
        <w:t>с једне стране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Cs/>
          <w:color w:val="000000"/>
          <w:kern w:val="2"/>
          <w:lang w:val="sr-Cyrl-CS" w:eastAsia="ar-SA"/>
        </w:rPr>
      </w:pPr>
    </w:p>
    <w:p w:rsidR="0084447B" w:rsidRDefault="0084447B" w:rsidP="0084447B">
      <w:pPr>
        <w:suppressAutoHyphens/>
        <w:spacing w:line="100" w:lineRule="atLeast"/>
        <w:rPr>
          <w:rFonts w:eastAsia="Arial Unicode MS"/>
          <w:b/>
          <w:iCs/>
          <w:color w:val="000000"/>
          <w:kern w:val="2"/>
          <w:lang w:val="sr-Cyrl-CS" w:eastAsia="ar-SA"/>
        </w:rPr>
      </w:pPr>
      <w:r>
        <w:rPr>
          <w:rFonts w:eastAsia="Arial Unicode MS"/>
          <w:b/>
          <w:iCs/>
          <w:color w:val="000000"/>
          <w:kern w:val="2"/>
          <w:lang w:val="sr-Cyrl-CS" w:eastAsia="ar-SA"/>
        </w:rPr>
        <w:t>и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b/>
          <w:iCs/>
          <w:color w:val="000000"/>
          <w:kern w:val="2"/>
          <w:lang w:val="sr-Cyrl-CS" w:eastAsia="ar-SA"/>
        </w:rPr>
      </w:pPr>
    </w:p>
    <w:p w:rsidR="0084447B" w:rsidRDefault="0084447B" w:rsidP="0084447B">
      <w:pPr>
        <w:suppressAutoHyphens/>
        <w:spacing w:line="100" w:lineRule="atLeast"/>
        <w:rPr>
          <w:rFonts w:eastAsia="Arial Unicode MS"/>
          <w:b/>
          <w:iCs/>
          <w:color w:val="000000"/>
          <w:kern w:val="2"/>
          <w:lang w:val="sr-Cyrl-CS" w:eastAsia="ar-SA"/>
        </w:rPr>
      </w:pPr>
      <w:r>
        <w:rPr>
          <w:rFonts w:eastAsia="Arial Unicode MS"/>
          <w:b/>
          <w:iCs/>
          <w:color w:val="000000"/>
          <w:kern w:val="2"/>
          <w:lang w:val="sr-Cyrl-CS" w:eastAsia="ar-SA"/>
        </w:rPr>
        <w:t>................................................................................................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Cs/>
          <w:color w:val="000000"/>
          <w:kern w:val="2"/>
          <w:lang w:val="sr-Cyrl-CS" w:eastAsia="ar-SA"/>
        </w:rPr>
      </w:pPr>
      <w:r>
        <w:rPr>
          <w:rFonts w:eastAsia="Arial Unicode MS"/>
          <w:b/>
          <w:iCs/>
          <w:color w:val="000000"/>
          <w:kern w:val="2"/>
          <w:lang w:val="sr-Cyrl-CS" w:eastAsia="ar-SA"/>
        </w:rPr>
        <w:t xml:space="preserve">са седиштем у ............................................, улица .........................................., </w:t>
      </w:r>
      <w:r>
        <w:rPr>
          <w:rFonts w:eastAsia="Arial Unicode MS"/>
          <w:iCs/>
          <w:color w:val="000000"/>
          <w:kern w:val="2"/>
          <w:lang w:val="sr-Cyrl-CS" w:eastAsia="ar-SA"/>
        </w:rPr>
        <w:t>ПИБ:.......................... Матични број: ........................................</w:t>
      </w:r>
    </w:p>
    <w:p w:rsidR="0084447B" w:rsidRDefault="0084447B" w:rsidP="0084447B">
      <w:pPr>
        <w:suppressAutoHyphens/>
        <w:spacing w:line="100" w:lineRule="atLeast"/>
        <w:rPr>
          <w:rFonts w:eastAsia="Arial Unicode MS"/>
          <w:iCs/>
          <w:color w:val="000000"/>
          <w:kern w:val="2"/>
          <w:lang w:val="sr-Cyrl-CS" w:eastAsia="ar-SA"/>
        </w:rPr>
      </w:pPr>
      <w:r>
        <w:rPr>
          <w:rFonts w:eastAsia="Arial Unicode MS"/>
          <w:iCs/>
          <w:color w:val="000000"/>
          <w:kern w:val="2"/>
          <w:lang w:val="sr-Cyrl-CS" w:eastAsia="ar-SA"/>
        </w:rPr>
        <w:t>Број рачуна: ............................................ Назив банке:......................................,</w:t>
      </w:r>
    </w:p>
    <w:p w:rsidR="0084447B" w:rsidRDefault="0084447B" w:rsidP="0084447B">
      <w:pPr>
        <w:rPr>
          <w:lang w:val="sr-Cyrl-CS"/>
        </w:rPr>
      </w:pPr>
      <w:r>
        <w:rPr>
          <w:lang w:val="sr-Cyrl-CS"/>
        </w:rPr>
        <w:t>кога заступа _____________________________</w:t>
      </w:r>
    </w:p>
    <w:p w:rsidR="0084447B" w:rsidRDefault="0084447B" w:rsidP="0084447B">
      <w:pPr>
        <w:rPr>
          <w:lang w:val="sr-Cyrl-CS"/>
        </w:rPr>
      </w:pPr>
      <w:r>
        <w:rPr>
          <w:lang w:val="sr-Cyrl-CS"/>
        </w:rPr>
        <w:t>(у даљем тексту: Снабдевач), са друге стране.</w:t>
      </w:r>
    </w:p>
    <w:p w:rsidR="00D86515" w:rsidRDefault="00D86515" w:rsidP="00D86515">
      <w:pPr>
        <w:pStyle w:val="Heading41"/>
        <w:keepNext/>
        <w:keepLines/>
        <w:shd w:val="clear" w:color="auto" w:fill="auto"/>
        <w:spacing w:before="120" w:after="120" w:line="240" w:lineRule="auto"/>
        <w:ind w:right="3440"/>
        <w:jc w:val="left"/>
        <w:outlineLvl w:val="9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Latn-RS"/>
        </w:rPr>
      </w:pP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  <w:r w:rsidRPr="00D8651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>(У случају подношења</w:t>
      </w:r>
      <w:r w:rsidR="000A1C0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>заједничке</w:t>
      </w:r>
      <w:r w:rsidRPr="00D8651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 xml:space="preserve"> понуде групе привредних субјеката, односно понуде са учешћем подизвођача/других субјеката чији се капацитети користе, морају бити наведени </w:t>
      </w:r>
      <w:r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Latn-RS"/>
        </w:rPr>
        <w:t xml:space="preserve">сви </w:t>
      </w:r>
      <w:r w:rsidRPr="00D8651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 xml:space="preserve">привредни субјекти из </w:t>
      </w:r>
      <w:r w:rsidR="000A1C0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>заједничке понуде</w:t>
      </w:r>
      <w:r w:rsidRPr="00D8651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 xml:space="preserve">, односно сви подизвођачи/други субјекти чији се капацитети користе. Сви чланови групе привредних субјеката </w:t>
      </w:r>
      <w:r w:rsidR="000A1C0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 xml:space="preserve">из заједничке понуде </w:t>
      </w:r>
      <w:r w:rsidRPr="00D8651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 xml:space="preserve">солидарно су одговорни за извршење овог уговора о јавној набавци).   </w:t>
      </w: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C81A82" w:rsidRDefault="00C81A82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C81A82" w:rsidRDefault="00C81A82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C81A82" w:rsidRDefault="00C81A82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</w:p>
    <w:p w:rsidR="00D86515" w:rsidRPr="00D86515" w:rsidRDefault="00D86515" w:rsidP="00D86515">
      <w:pPr>
        <w:pStyle w:val="NoSpacing"/>
        <w:jc w:val="both"/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</w:pPr>
      <w:r w:rsidRPr="00D86515">
        <w:rPr>
          <w:rStyle w:val="Heading42"/>
          <w:rFonts w:ascii="Times New Roman" w:eastAsia="Courier New" w:hAnsi="Times New Roman" w:cs="Times New Roman"/>
          <w:b w:val="0"/>
          <w:i/>
          <w:sz w:val="24"/>
          <w:szCs w:val="24"/>
          <w:lang w:val="sr-Cyrl-CS"/>
        </w:rPr>
        <w:t xml:space="preserve"> </w:t>
      </w:r>
    </w:p>
    <w:p w:rsidR="0084447B" w:rsidRDefault="0084447B" w:rsidP="0084447B">
      <w:pPr>
        <w:pStyle w:val="Heading41"/>
        <w:keepNext/>
        <w:keepLines/>
        <w:shd w:val="clear" w:color="auto" w:fill="auto"/>
        <w:spacing w:before="120" w:after="120" w:line="240" w:lineRule="auto"/>
        <w:ind w:right="3440" w:firstLine="680"/>
        <w:jc w:val="left"/>
        <w:outlineLvl w:val="9"/>
        <w:rPr>
          <w:rFonts w:ascii="Times New Roman" w:hAnsi="Times New Roman"/>
          <w:sz w:val="24"/>
          <w:szCs w:val="24"/>
        </w:rPr>
      </w:pPr>
      <w:r>
        <w:rPr>
          <w:rStyle w:val="Heading42"/>
          <w:rFonts w:ascii="Times New Roman" w:eastAsia="Courier New" w:hAnsi="Times New Roman" w:cs="Times New Roman"/>
          <w:sz w:val="24"/>
          <w:szCs w:val="24"/>
          <w:lang w:val="sr-Cyrl-CS"/>
        </w:rPr>
        <w:lastRenderedPageBreak/>
        <w:t xml:space="preserve">Уговорне стране </w:t>
      </w:r>
      <w:proofErr w:type="spellStart"/>
      <w:r>
        <w:rPr>
          <w:rStyle w:val="Heading42"/>
          <w:rFonts w:ascii="Times New Roman" w:eastAsia="Courier New" w:hAnsi="Times New Roman" w:cs="Times New Roman"/>
          <w:sz w:val="24"/>
          <w:szCs w:val="24"/>
        </w:rPr>
        <w:t>сагласно</w:t>
      </w:r>
      <w:proofErr w:type="spellEnd"/>
      <w:r>
        <w:rPr>
          <w:rStyle w:val="Heading42"/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eading42"/>
          <w:rFonts w:ascii="Times New Roman" w:eastAsia="Courier New" w:hAnsi="Times New Roman" w:cs="Times New Roman"/>
          <w:sz w:val="24"/>
          <w:szCs w:val="24"/>
        </w:rPr>
        <w:t>констатују</w:t>
      </w:r>
      <w:proofErr w:type="spellEnd"/>
      <w:r>
        <w:rPr>
          <w:rStyle w:val="Heading42"/>
          <w:rFonts w:ascii="Times New Roman" w:eastAsia="Courier New" w:hAnsi="Times New Roman" w:cs="Times New Roman"/>
          <w:sz w:val="24"/>
          <w:szCs w:val="24"/>
        </w:rPr>
        <w:t>:</w:t>
      </w:r>
    </w:p>
    <w:p w:rsidR="0084447B" w:rsidRPr="00C42198" w:rsidRDefault="0084447B" w:rsidP="0084447B">
      <w:pPr>
        <w:pStyle w:val="Bodytext1Char"/>
        <w:shd w:val="clear" w:color="auto" w:fill="auto"/>
        <w:spacing w:before="120" w:after="120" w:line="240" w:lineRule="auto"/>
        <w:ind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2198">
        <w:rPr>
          <w:rStyle w:val="BodytextBold2"/>
          <w:rFonts w:ascii="Times New Roman" w:eastAsia="Courier New" w:hAnsi="Times New Roman" w:cs="Times New Roman"/>
          <w:sz w:val="24"/>
          <w:szCs w:val="24"/>
        </w:rPr>
        <w:t xml:space="preserve">-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РС”</w:t>
      </w:r>
      <w:r w:rsidRPr="00C421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C349B" w:rsidRPr="00C4219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C349B" w:rsidRPr="00C42198">
        <w:rPr>
          <w:rFonts w:ascii="Times New Roman" w:hAnsi="Times New Roman" w:cs="Times New Roman"/>
          <w:sz w:val="24"/>
          <w:szCs w:val="24"/>
          <w:lang w:val="sr-Cyrl-RS" w:eastAsia="sr-Latn-RS"/>
        </w:rPr>
        <w:t>91/19</w:t>
      </w:r>
      <w:r w:rsidRPr="00C4219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спровео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r w:rsidR="009C349B" w:rsidRPr="00C42198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отворени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42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4219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42198">
        <w:rPr>
          <w:rFonts w:ascii="Times New Roman" w:hAnsi="Times New Roman" w:cs="Times New Roman"/>
          <w:sz w:val="24"/>
          <w:szCs w:val="24"/>
        </w:rPr>
        <w:t>.</w:t>
      </w:r>
      <w:r w:rsidRPr="00C42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2198" w:rsidRPr="00C42198">
        <w:rPr>
          <w:rFonts w:ascii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ОП ЈН </w:t>
      </w:r>
      <w:r w:rsidR="00941E29">
        <w:rPr>
          <w:rFonts w:ascii="Times New Roman" w:hAnsi="Times New Roman" w:cs="Times New Roman"/>
          <w:bCs/>
          <w:iCs/>
          <w:sz w:val="24"/>
          <w:szCs w:val="24"/>
          <w:lang w:val="sr-Cyrl-RS" w:eastAsia="sr-Latn-RS"/>
        </w:rPr>
        <w:t>01</w:t>
      </w:r>
      <w:r w:rsidR="00C42198" w:rsidRPr="003A1BD4">
        <w:rPr>
          <w:rFonts w:ascii="Times New Roman" w:hAnsi="Times New Roman" w:cs="Times New Roman"/>
          <w:bCs/>
          <w:iCs/>
          <w:sz w:val="24"/>
          <w:szCs w:val="24"/>
          <w:lang w:val="sr-Cyrl-RS" w:eastAsia="sr-Latn-RS"/>
        </w:rPr>
        <w:t>/</w:t>
      </w:r>
      <w:r w:rsidR="00941E29">
        <w:rPr>
          <w:rFonts w:ascii="Times New Roman" w:hAnsi="Times New Roman" w:cs="Times New Roman"/>
          <w:bCs/>
          <w:iCs/>
          <w:sz w:val="24"/>
          <w:szCs w:val="24"/>
          <w:lang w:val="sr-Cyrl-RS" w:eastAsia="sr-Latn-RS"/>
        </w:rPr>
        <w:t>2023</w:t>
      </w:r>
      <w:r w:rsidR="00D86515">
        <w:rPr>
          <w:rFonts w:ascii="Times New Roman" w:hAnsi="Times New Roman" w:cs="Times New Roman"/>
          <w:bCs/>
          <w:iCs/>
          <w:sz w:val="24"/>
          <w:szCs w:val="24"/>
          <w:lang w:val="sr-Latn-RS" w:eastAsia="sr-Latn-RS"/>
        </w:rPr>
        <w:t xml:space="preserve"> </w:t>
      </w:r>
      <w:r w:rsidRPr="00C42198">
        <w:rPr>
          <w:rFonts w:ascii="Times New Roman" w:hAnsi="Times New Roman" w:cs="Times New Roman"/>
          <w:sz w:val="24"/>
          <w:szCs w:val="24"/>
          <w:lang w:val="ru-RU"/>
        </w:rPr>
        <w:t>- Набавка електричне енергије</w:t>
      </w:r>
      <w:r w:rsidRPr="00C42198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Pr="00C4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7B" w:rsidRDefault="0084447B" w:rsidP="0084447B">
      <w:pPr>
        <w:pStyle w:val="Bodytext1Char"/>
        <w:shd w:val="clear" w:color="auto" w:fill="auto"/>
        <w:spacing w:before="120"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CS"/>
        </w:rPr>
        <w:t xml:space="preserve">додели уговора,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  <w:lang w:val="sr-Cyrl-RS"/>
        </w:rPr>
        <w:t>(</w:t>
      </w:r>
      <w:r>
        <w:rPr>
          <w:rFonts w:ascii="Times New Roman" w:hAnsi="Times New Roman"/>
          <w:i/>
          <w:color w:val="FF0000"/>
          <w:sz w:val="24"/>
          <w:szCs w:val="24"/>
          <w:lang w:val="sr-Cyrl-CS"/>
        </w:rPr>
        <w:t>попуњава Наручилац)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  <w:lang w:val="sr-Cyrl-RS"/>
        </w:rPr>
        <w:t>(</w:t>
      </w:r>
      <w:r>
        <w:rPr>
          <w:rFonts w:ascii="Times New Roman" w:hAnsi="Times New Roman"/>
          <w:i/>
          <w:color w:val="FF0000"/>
          <w:sz w:val="24"/>
          <w:szCs w:val="24"/>
          <w:lang w:val="sr-Cyrl-CS"/>
        </w:rPr>
        <w:t xml:space="preserve">попуњава Наручилац) </w:t>
      </w:r>
      <w:r w:rsidR="00941E29">
        <w:rPr>
          <w:rFonts w:ascii="Times New Roman" w:hAnsi="Times New Roman"/>
          <w:sz w:val="24"/>
          <w:szCs w:val="24"/>
          <w:lang w:val="sr-Cyrl-CS"/>
        </w:rPr>
        <w:t>2023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којом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Уговор </w:t>
      </w:r>
      <w:proofErr w:type="spellStart"/>
      <w:r>
        <w:rPr>
          <w:rFonts w:ascii="Times New Roman" w:hAnsi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Наручиоца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Снабдевача</w:t>
      </w:r>
      <w:r>
        <w:rPr>
          <w:rFonts w:ascii="Times New Roman" w:hAnsi="Times New Roman"/>
          <w:sz w:val="24"/>
          <w:szCs w:val="24"/>
        </w:rPr>
        <w:t>;</w:t>
      </w:r>
    </w:p>
    <w:p w:rsidR="0084447B" w:rsidRPr="003A1BD4" w:rsidRDefault="0084447B" w:rsidP="003A1BD4">
      <w:pPr>
        <w:pStyle w:val="Bodytext1Char"/>
        <w:shd w:val="clear" w:color="auto" w:fill="auto"/>
        <w:tabs>
          <w:tab w:val="center" w:leader="dot" w:pos="9202"/>
          <w:tab w:val="left" w:pos="9417"/>
        </w:tabs>
        <w:spacing w:before="120" w:after="12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Снабдевач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 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="00941E29">
        <w:rPr>
          <w:rFonts w:ascii="Times New Roman" w:hAnsi="Times New Roman"/>
          <w:sz w:val="24"/>
          <w:szCs w:val="24"/>
          <w:lang w:val="sr-Cyrl-CS"/>
        </w:rPr>
        <w:t xml:space="preserve"> _______ 2023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  <w:r w:rsidR="003A1BD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A1BD4">
        <w:rPr>
          <w:rFonts w:ascii="Times New Roman" w:hAnsi="Times New Roman"/>
          <w:sz w:val="24"/>
          <w:szCs w:val="24"/>
          <w:lang w:val="sr-Cyrl-RS"/>
        </w:rPr>
        <w:t>и Образац структуре цене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A1BD4">
        <w:rPr>
          <w:rFonts w:ascii="Times New Roman" w:hAnsi="Times New Roman"/>
          <w:sz w:val="24"/>
          <w:szCs w:val="24"/>
        </w:rPr>
        <w:t>који</w:t>
      </w:r>
      <w:proofErr w:type="spellEnd"/>
      <w:r w:rsidR="003A1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BD4"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уговора </w:t>
      </w:r>
      <w:r>
        <w:rPr>
          <w:rFonts w:ascii="Times New Roman" w:hAnsi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/>
          <w:sz w:val="24"/>
          <w:szCs w:val="24"/>
        </w:rPr>
        <w:t>даљем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Снабдевача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E68FE" w:rsidRDefault="007E68FE" w:rsidP="0084447B">
      <w:pPr>
        <w:tabs>
          <w:tab w:val="left" w:pos="3544"/>
        </w:tabs>
        <w:spacing w:before="120" w:after="120"/>
        <w:ind w:right="3442" w:firstLine="680"/>
        <w:outlineLvl w:val="3"/>
        <w:rPr>
          <w:b/>
          <w:bCs/>
          <w:i/>
          <w:iCs/>
          <w:noProof/>
          <w:lang w:val="sr-Cyrl-CS"/>
        </w:rPr>
      </w:pPr>
    </w:p>
    <w:p w:rsidR="0084447B" w:rsidRDefault="0084447B" w:rsidP="00542BBA">
      <w:pPr>
        <w:tabs>
          <w:tab w:val="left" w:pos="3544"/>
        </w:tabs>
        <w:spacing w:after="120"/>
        <w:ind w:right="3442" w:firstLine="680"/>
        <w:outlineLvl w:val="3"/>
        <w:rPr>
          <w:b/>
          <w:lang w:val="ru-RU"/>
        </w:rPr>
      </w:pPr>
      <w:r>
        <w:rPr>
          <w:b/>
          <w:lang w:val="ru-RU"/>
        </w:rPr>
        <w:t>Предмет уговора</w:t>
      </w:r>
    </w:p>
    <w:p w:rsidR="007E68FE" w:rsidRPr="007E68FE" w:rsidRDefault="007E68FE" w:rsidP="00542BBA">
      <w:pPr>
        <w:spacing w:after="240"/>
        <w:jc w:val="center"/>
        <w:rPr>
          <w:b/>
          <w:bCs/>
          <w:i/>
          <w:iCs/>
          <w:noProof/>
          <w:lang w:val="sr-Cyrl-CS"/>
        </w:rPr>
      </w:pPr>
      <w:r>
        <w:rPr>
          <w:b/>
          <w:bCs/>
          <w:i/>
          <w:iCs/>
          <w:noProof/>
          <w:lang w:val="sr-Cyrl-CS"/>
        </w:rPr>
        <w:t xml:space="preserve">Члан </w:t>
      </w:r>
      <w:r>
        <w:rPr>
          <w:b/>
          <w:bCs/>
          <w:i/>
          <w:iCs/>
          <w:noProof/>
          <w:lang w:val="sr-Cyrl-CS"/>
        </w:rPr>
        <w:fldChar w:fldCharType="begin"/>
      </w:r>
      <w:r>
        <w:rPr>
          <w:b/>
          <w:bCs/>
          <w:i/>
          <w:iCs/>
          <w:noProof/>
          <w:lang w:val="sr-Cyrl-CS"/>
        </w:rPr>
        <w:instrText xml:space="preserve"> SEQ Члан \* ARABIC </w:instrText>
      </w:r>
      <w:r>
        <w:rPr>
          <w:b/>
          <w:bCs/>
          <w:i/>
          <w:iCs/>
          <w:noProof/>
          <w:lang w:val="sr-Cyrl-CS"/>
        </w:rPr>
        <w:fldChar w:fldCharType="separate"/>
      </w:r>
      <w:r>
        <w:rPr>
          <w:b/>
          <w:bCs/>
          <w:i/>
          <w:iCs/>
          <w:noProof/>
          <w:lang w:val="sr-Cyrl-CS"/>
        </w:rPr>
        <w:t>1</w:t>
      </w:r>
      <w:r>
        <w:rPr>
          <w:b/>
          <w:bCs/>
          <w:i/>
          <w:iCs/>
          <w:noProof/>
          <w:lang w:val="sr-Cyrl-CS"/>
        </w:rPr>
        <w:fldChar w:fldCharType="end"/>
      </w:r>
      <w:r>
        <w:rPr>
          <w:b/>
          <w:bCs/>
          <w:i/>
          <w:iCs/>
          <w:noProof/>
          <w:lang w:val="sr-Cyrl-CS"/>
        </w:rPr>
        <w:t>.</w:t>
      </w:r>
    </w:p>
    <w:p w:rsidR="007E68FE" w:rsidRDefault="0084447B" w:rsidP="000A1C05">
      <w:pPr>
        <w:tabs>
          <w:tab w:val="left" w:pos="3544"/>
        </w:tabs>
        <w:ind w:right="23" w:firstLine="680"/>
        <w:jc w:val="both"/>
        <w:rPr>
          <w:b/>
          <w:lang w:val="sr-Cyrl-RS"/>
        </w:rPr>
      </w:pPr>
      <w:r>
        <w:rPr>
          <w:lang w:val="ru-RU"/>
        </w:rPr>
        <w:t>Снабдевач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се обавезује да Купцу </w:t>
      </w:r>
      <w:r w:rsidR="00D86515">
        <w:rPr>
          <w:lang w:val="ru-RU"/>
        </w:rPr>
        <w:t xml:space="preserve">изврши </w:t>
      </w:r>
      <w:r w:rsidR="00D86515">
        <w:rPr>
          <w:lang w:val="sr-Cyrl-RS"/>
        </w:rPr>
        <w:t xml:space="preserve">набавку и </w:t>
      </w:r>
      <w:r>
        <w:rPr>
          <w:lang w:val="ru-RU"/>
        </w:rPr>
        <w:t>испоручи електричну</w:t>
      </w:r>
      <w:r>
        <w:rPr>
          <w:lang w:val="sr-Cyrl-RS"/>
        </w:rPr>
        <w:t xml:space="preserve"> </w:t>
      </w:r>
      <w:r>
        <w:rPr>
          <w:lang w:val="ru-RU"/>
        </w:rPr>
        <w:t>енергију</w:t>
      </w:r>
      <w:r w:rsidR="00D86515" w:rsidRPr="00D86515">
        <w:t xml:space="preserve"> </w:t>
      </w:r>
      <w:r w:rsidR="00D86515" w:rsidRPr="00D86515">
        <w:rPr>
          <w:lang w:val="ru-RU"/>
        </w:rPr>
        <w:t>за потпуно снабдевање</w:t>
      </w:r>
      <w:r w:rsidR="000A1C05">
        <w:rPr>
          <w:lang w:val="ru-RU"/>
        </w:rPr>
        <w:t>, а</w:t>
      </w:r>
      <w:r>
        <w:rPr>
          <w:lang w:val="sr-Cyrl-CS"/>
        </w:rPr>
        <w:t xml:space="preserve"> </w:t>
      </w:r>
      <w:r>
        <w:rPr>
          <w:lang w:val="ru-RU"/>
        </w:rPr>
        <w:t xml:space="preserve">Купац да преузме и плати електричну енергију испоручену у количини и на начин утврђен овим уговором, </w:t>
      </w:r>
      <w:r w:rsidR="00D86515" w:rsidRPr="00D86515">
        <w:rPr>
          <w:lang w:val="ru-RU"/>
        </w:rPr>
        <w:t xml:space="preserve">према Техничкој спецификацији </w:t>
      </w:r>
      <w:r w:rsidR="00D86515">
        <w:rPr>
          <w:lang w:val="ru-RU"/>
        </w:rPr>
        <w:t xml:space="preserve">и Понуди </w:t>
      </w:r>
      <w:r>
        <w:rPr>
          <w:lang w:val="ru-RU"/>
        </w:rPr>
        <w:t>Снабдевача</w:t>
      </w:r>
      <w:r>
        <w:rPr>
          <w:color w:val="FF0000"/>
          <w:lang w:val="ru-RU"/>
        </w:rPr>
        <w:t xml:space="preserve"> </w:t>
      </w:r>
      <w:r w:rsidR="007E4A5B">
        <w:rPr>
          <w:lang w:val="ru-RU"/>
        </w:rPr>
        <w:t xml:space="preserve">и </w:t>
      </w:r>
      <w:r>
        <w:rPr>
          <w:lang w:val="ru-RU"/>
        </w:rPr>
        <w:t>у складу са свим важећим законским и подзаконским прописима који регулишу испоруку електричне енергије.</w:t>
      </w:r>
    </w:p>
    <w:p w:rsidR="000A1C05" w:rsidRPr="000A1C05" w:rsidRDefault="000A1C05" w:rsidP="000A1C05">
      <w:pPr>
        <w:tabs>
          <w:tab w:val="left" w:pos="3544"/>
        </w:tabs>
        <w:ind w:right="23" w:firstLine="680"/>
        <w:jc w:val="both"/>
        <w:rPr>
          <w:b/>
          <w:lang w:val="sr-Cyrl-RS"/>
        </w:rPr>
      </w:pPr>
    </w:p>
    <w:p w:rsidR="0084447B" w:rsidRDefault="0084447B" w:rsidP="000A1C05">
      <w:pPr>
        <w:tabs>
          <w:tab w:val="left" w:pos="3544"/>
        </w:tabs>
        <w:ind w:right="1985" w:firstLine="680"/>
        <w:outlineLvl w:val="3"/>
        <w:rPr>
          <w:b/>
          <w:lang w:val="ru-RU"/>
        </w:rPr>
      </w:pPr>
      <w:r>
        <w:rPr>
          <w:b/>
          <w:lang w:val="ru-RU"/>
        </w:rPr>
        <w:t>Количина и квалитет електричне енергије</w:t>
      </w:r>
    </w:p>
    <w:p w:rsidR="007E68FE" w:rsidRPr="007E68FE" w:rsidRDefault="007E68FE" w:rsidP="007E68FE">
      <w:pPr>
        <w:spacing w:before="360" w:after="240"/>
        <w:jc w:val="center"/>
        <w:rPr>
          <w:b/>
          <w:bCs/>
          <w:i/>
          <w:iCs/>
          <w:noProof/>
          <w:lang w:val="sr-Cyrl-CS"/>
        </w:rPr>
      </w:pPr>
      <w:r>
        <w:rPr>
          <w:b/>
          <w:bCs/>
          <w:i/>
          <w:iCs/>
          <w:noProof/>
          <w:lang w:val="sr-Cyrl-CS"/>
        </w:rPr>
        <w:t xml:space="preserve">Члан </w:t>
      </w:r>
      <w:r>
        <w:rPr>
          <w:b/>
          <w:bCs/>
          <w:i/>
          <w:iCs/>
          <w:noProof/>
          <w:lang w:val="sr-Cyrl-CS"/>
        </w:rPr>
        <w:fldChar w:fldCharType="begin"/>
      </w:r>
      <w:r>
        <w:rPr>
          <w:b/>
          <w:bCs/>
          <w:i/>
          <w:iCs/>
          <w:noProof/>
          <w:lang w:val="sr-Cyrl-CS"/>
        </w:rPr>
        <w:instrText xml:space="preserve"> SEQ Члан \* ARABIC </w:instrText>
      </w:r>
      <w:r>
        <w:rPr>
          <w:b/>
          <w:bCs/>
          <w:i/>
          <w:iCs/>
          <w:noProof/>
          <w:lang w:val="sr-Cyrl-CS"/>
        </w:rPr>
        <w:fldChar w:fldCharType="separate"/>
      </w:r>
      <w:r>
        <w:rPr>
          <w:b/>
          <w:bCs/>
          <w:i/>
          <w:iCs/>
          <w:noProof/>
          <w:lang w:val="sr-Cyrl-CS"/>
        </w:rPr>
        <w:t>2</w:t>
      </w:r>
      <w:r>
        <w:rPr>
          <w:b/>
          <w:bCs/>
          <w:i/>
          <w:iCs/>
          <w:noProof/>
          <w:lang w:val="sr-Cyrl-CS"/>
        </w:rPr>
        <w:fldChar w:fldCharType="end"/>
      </w:r>
      <w:r>
        <w:rPr>
          <w:b/>
          <w:bCs/>
          <w:i/>
          <w:iCs/>
          <w:noProof/>
          <w:lang w:val="sr-Cyrl-CS"/>
        </w:rPr>
        <w:t>.</w:t>
      </w:r>
    </w:p>
    <w:p w:rsidR="0084447B" w:rsidRDefault="0084447B" w:rsidP="0084447B">
      <w:pPr>
        <w:tabs>
          <w:tab w:val="left" w:pos="3544"/>
        </w:tabs>
        <w:spacing w:before="120" w:after="120"/>
        <w:ind w:right="23" w:firstLine="680"/>
        <w:jc w:val="both"/>
        <w:rPr>
          <w:lang w:val="sr-Cyrl-CS"/>
        </w:rPr>
      </w:pPr>
      <w:r>
        <w:rPr>
          <w:lang w:val="ru-RU"/>
        </w:rPr>
        <w:t>Уговорне стране, обавезу испоруке и продаје, односно преузимања и плаћања електричне енергије извршиће према следећем:</w:t>
      </w:r>
    </w:p>
    <w:p w:rsidR="0084447B" w:rsidRPr="000A1C05" w:rsidRDefault="0084447B" w:rsidP="0084447B">
      <w:pPr>
        <w:pStyle w:val="ListParagraph"/>
        <w:tabs>
          <w:tab w:val="left" w:pos="3544"/>
        </w:tabs>
        <w:suppressAutoHyphens w:val="0"/>
        <w:spacing w:before="120" w:after="120" w:line="240" w:lineRule="auto"/>
        <w:ind w:left="0" w:right="23" w:firstLine="680"/>
        <w:jc w:val="both"/>
        <w:rPr>
          <w:lang w:val="sr-Cyrl-R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: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снабдевање</w:t>
      </w:r>
      <w:proofErr w:type="spellEnd"/>
      <w:r>
        <w:t xml:space="preserve"> </w:t>
      </w:r>
      <w:proofErr w:type="spellStart"/>
      <w:r>
        <w:t>електричном</w:t>
      </w:r>
      <w:proofErr w:type="spellEnd"/>
      <w:r>
        <w:t xml:space="preserve"> </w:t>
      </w:r>
      <w:proofErr w:type="spellStart"/>
      <w:r>
        <w:t>енергијом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балансном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 w:rsidR="000A1C05">
        <w:rPr>
          <w:lang w:val="sr-Cyrl-RS"/>
        </w:rPr>
        <w:t>.</w:t>
      </w:r>
    </w:p>
    <w:p w:rsidR="0084447B" w:rsidRPr="000A1C05" w:rsidRDefault="0084447B" w:rsidP="0084447B">
      <w:pPr>
        <w:pStyle w:val="ListParagraph"/>
        <w:tabs>
          <w:tab w:val="left" w:pos="3544"/>
        </w:tabs>
        <w:suppressAutoHyphens w:val="0"/>
        <w:spacing w:before="120" w:after="120" w:line="240" w:lineRule="auto"/>
        <w:ind w:left="0" w:right="23" w:firstLine="680"/>
        <w:jc w:val="both"/>
        <w:rPr>
          <w:lang w:val="sr-Cyrl-RS"/>
        </w:rPr>
      </w:pPr>
      <w:proofErr w:type="spellStart"/>
      <w:r>
        <w:t>Капацитет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: </w:t>
      </w:r>
      <w:proofErr w:type="spellStart"/>
      <w:r>
        <w:t>јединична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е/</w:t>
      </w:r>
      <w:r>
        <w:rPr>
          <w:lang w:val="sr-Latn-RS"/>
        </w:rPr>
        <w:t>k</w:t>
      </w:r>
      <w:r>
        <w:rPr>
          <w:lang w:val="sr-Latn-CS"/>
        </w:rPr>
        <w:t>W</w:t>
      </w:r>
      <w:r>
        <w:t>h</w:t>
      </w:r>
      <w:r w:rsidR="000A1C05">
        <w:rPr>
          <w:lang w:val="sr-Cyrl-RS"/>
        </w:rPr>
        <w:t>.</w:t>
      </w:r>
    </w:p>
    <w:p w:rsidR="0084447B" w:rsidRPr="000A1C05" w:rsidRDefault="0084447B" w:rsidP="0084447B">
      <w:pPr>
        <w:pStyle w:val="ListParagraph"/>
        <w:tabs>
          <w:tab w:val="left" w:pos="3544"/>
        </w:tabs>
        <w:suppressAutoHyphens w:val="0"/>
        <w:spacing w:before="120" w:after="120" w:line="240" w:lineRule="auto"/>
        <w:ind w:left="0" w:right="23" w:firstLine="680"/>
        <w:jc w:val="both"/>
        <w:rPr>
          <w:lang w:val="sr-Cyrl-RS"/>
        </w:rPr>
      </w:pPr>
      <w:proofErr w:type="spellStart"/>
      <w:r>
        <w:t>Период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i/>
          <w:color w:val="FF0000"/>
          <w:lang w:val="sr-Cyrl-RS"/>
        </w:rPr>
        <w:t>(</w:t>
      </w:r>
      <w:r>
        <w:rPr>
          <w:i/>
          <w:color w:val="FF0000"/>
          <w:u w:val="single"/>
          <w:lang w:val="sr-Cyrl-CS"/>
        </w:rPr>
        <w:t>попуњава Наручилац</w:t>
      </w:r>
      <w:r>
        <w:rPr>
          <w:i/>
          <w:color w:val="FF0000"/>
          <w:lang w:val="sr-Cyrl-CS"/>
        </w:rPr>
        <w:t>)</w:t>
      </w:r>
      <w:r>
        <w:rPr>
          <w:lang w:val="sr-Cyrl-CS"/>
        </w:rPr>
        <w:t xml:space="preserve"> д</w:t>
      </w:r>
      <w:r>
        <w:t xml:space="preserve">о </w:t>
      </w:r>
      <w:r>
        <w:rPr>
          <w:i/>
          <w:color w:val="FF0000"/>
          <w:lang w:val="sr-Cyrl-RS"/>
        </w:rPr>
        <w:t>(</w:t>
      </w:r>
      <w:r>
        <w:rPr>
          <w:i/>
          <w:color w:val="FF0000"/>
          <w:u w:val="single"/>
          <w:lang w:val="sr-Cyrl-CS"/>
        </w:rPr>
        <w:t>попуњава Наручилац</w:t>
      </w:r>
      <w:r>
        <w:rPr>
          <w:i/>
          <w:color w:val="FF0000"/>
          <w:lang w:val="sr-Cyrl-CS"/>
        </w:rPr>
        <w:t>)</w:t>
      </w:r>
      <w:r>
        <w:t xml:space="preserve"> </w:t>
      </w:r>
      <w:proofErr w:type="spellStart"/>
      <w:r>
        <w:t>од</w:t>
      </w:r>
      <w:proofErr w:type="spellEnd"/>
      <w:r>
        <w:t xml:space="preserve"> 00:00 </w:t>
      </w:r>
      <w:proofErr w:type="spellStart"/>
      <w:r>
        <w:t>до</w:t>
      </w:r>
      <w:proofErr w:type="spellEnd"/>
      <w:r>
        <w:t xml:space="preserve"> 24:00</w:t>
      </w:r>
      <w:r w:rsidR="000A1C05">
        <w:rPr>
          <w:lang w:val="sr-Cyrl-RS"/>
        </w:rPr>
        <w:t>.</w:t>
      </w:r>
    </w:p>
    <w:p w:rsidR="0084447B" w:rsidRPr="000A1C05" w:rsidRDefault="0084447B" w:rsidP="0084447B">
      <w:pPr>
        <w:pStyle w:val="ListParagraph"/>
        <w:tabs>
          <w:tab w:val="left" w:pos="3544"/>
        </w:tabs>
        <w:suppressAutoHyphens w:val="0"/>
        <w:spacing w:before="120" w:after="120" w:line="240" w:lineRule="auto"/>
        <w:ind w:left="0" w:right="23" w:firstLine="680"/>
        <w:jc w:val="both"/>
        <w:rPr>
          <w:lang w:val="sr-Cyrl-RS"/>
        </w:rPr>
      </w:pPr>
      <w:proofErr w:type="spellStart"/>
      <w:r>
        <w:t>Количина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: </w:t>
      </w:r>
      <w:proofErr w:type="spellStart"/>
      <w:r>
        <w:t>на</w:t>
      </w:r>
      <w:proofErr w:type="spellEnd"/>
      <w:r>
        <w:rPr>
          <w:lang w:val="sr-Cyrl-CS"/>
        </w:rP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потрошње</w:t>
      </w:r>
      <w:proofErr w:type="spellEnd"/>
      <w:r>
        <w:t xml:space="preserve"> </w:t>
      </w:r>
      <w:proofErr w:type="spellStart"/>
      <w:r>
        <w:t>купца</w:t>
      </w:r>
      <w:proofErr w:type="spellEnd"/>
      <w:r w:rsidR="000A1C05">
        <w:rPr>
          <w:lang w:val="sr-Cyrl-RS"/>
        </w:rPr>
        <w:t>.</w:t>
      </w:r>
    </w:p>
    <w:p w:rsidR="0084447B" w:rsidRDefault="0084447B" w:rsidP="0084447B">
      <w:pPr>
        <w:pStyle w:val="ListParagraph"/>
        <w:tabs>
          <w:tab w:val="left" w:pos="3544"/>
        </w:tabs>
        <w:suppressAutoHyphens w:val="0"/>
        <w:spacing w:before="120" w:after="120" w:line="240" w:lineRule="auto"/>
        <w:ind w:left="0" w:right="23" w:firstLine="680"/>
        <w:jc w:val="both"/>
        <w:rPr>
          <w:lang w:val="sr-Cyrl-CS"/>
        </w:rPr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: </w:t>
      </w:r>
      <w:proofErr w:type="spellStart"/>
      <w:r>
        <w:t>мерн</w:t>
      </w:r>
      <w:proofErr w:type="spellEnd"/>
      <w:r>
        <w:rPr>
          <w:lang w:val="sr-Cyrl-CS"/>
        </w:rPr>
        <w:t>о</w:t>
      </w:r>
      <w:r>
        <w:t xml:space="preserve"> </w:t>
      </w:r>
      <w:proofErr w:type="spellStart"/>
      <w:r>
        <w:t>мест</w:t>
      </w:r>
      <w:proofErr w:type="spellEnd"/>
      <w:r>
        <w:rPr>
          <w:lang w:val="sr-Cyrl-CS"/>
        </w:rPr>
        <w:t>о</w:t>
      </w:r>
      <w:r>
        <w:t xml:space="preserve"> </w:t>
      </w:r>
      <w:proofErr w:type="spellStart"/>
      <w:r>
        <w:t>Купца</w:t>
      </w:r>
      <w:proofErr w:type="spellEnd"/>
      <w:r>
        <w:rPr>
          <w:lang w:val="sr-Cyrl-CS"/>
        </w:rPr>
        <w:t xml:space="preserve"> – ТС „АРХИВ ГРАДА“, бр. 4015200389.</w:t>
      </w:r>
    </w:p>
    <w:p w:rsidR="000A1C05" w:rsidRPr="007E68FE" w:rsidRDefault="007E4A5B" w:rsidP="00C81A82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  <w:r w:rsidRPr="007E4A5B">
        <w:rPr>
          <w:lang w:val="ru-RU"/>
        </w:rPr>
        <w:t>Електрична енергије ће се испоручити у складу са важећим Законом о енергетици, важећом Уредбом о условима испоруке и снабдевања електричном енергијом, важећим Правилима о раду тржишта електричне енергије, Правилима о раду преносног система електричне енергије и Правилима о раду дистрибутивног система електричне енергије, а на које је сагласност дала Агенција за енергетику Републике Србије, односно у складу са важећим законским и подзаконским актима који регулишу испоруку електричне енергије</w:t>
      </w:r>
      <w:r>
        <w:rPr>
          <w:lang w:val="ru-RU"/>
        </w:rPr>
        <w:t>.</w:t>
      </w:r>
    </w:p>
    <w:p w:rsidR="0084447B" w:rsidRDefault="0084447B" w:rsidP="000A1C05">
      <w:pPr>
        <w:tabs>
          <w:tab w:val="left" w:pos="3544"/>
        </w:tabs>
        <w:spacing w:after="120"/>
        <w:ind w:right="1985" w:firstLine="680"/>
        <w:outlineLvl w:val="3"/>
        <w:rPr>
          <w:b/>
          <w:lang w:val="ru-RU"/>
        </w:rPr>
      </w:pPr>
      <w:r>
        <w:rPr>
          <w:b/>
          <w:lang w:val="ru-RU"/>
        </w:rPr>
        <w:t>Цена електричне енергије</w:t>
      </w:r>
    </w:p>
    <w:p w:rsidR="007E68FE" w:rsidRPr="007E68FE" w:rsidRDefault="007E68FE" w:rsidP="000A1C05">
      <w:pPr>
        <w:spacing w:after="240"/>
        <w:jc w:val="center"/>
        <w:rPr>
          <w:b/>
          <w:bCs/>
          <w:i/>
          <w:iCs/>
          <w:noProof/>
          <w:lang w:val="sr-Cyrl-CS"/>
        </w:rPr>
      </w:pPr>
      <w:r>
        <w:rPr>
          <w:b/>
          <w:bCs/>
          <w:i/>
          <w:iCs/>
          <w:noProof/>
          <w:lang w:val="sr-Cyrl-CS"/>
        </w:rPr>
        <w:t>Члан 3.</w:t>
      </w:r>
    </w:p>
    <w:p w:rsidR="007E4A5B" w:rsidRDefault="007E4A5B" w:rsidP="007E4A5B">
      <w:pPr>
        <w:pStyle w:val="NoSpacing"/>
        <w:ind w:firstLine="680"/>
        <w:jc w:val="both"/>
        <w:rPr>
          <w:lang w:val="ru-RU"/>
        </w:rPr>
      </w:pPr>
      <w:r w:rsidRPr="007E4A5B">
        <w:rPr>
          <w:lang w:val="ru-RU"/>
        </w:rPr>
        <w:t>Укупна уговорена вредност за набавку електричне енергије из</w:t>
      </w:r>
      <w:r>
        <w:rPr>
          <w:lang w:val="ru-RU"/>
        </w:rPr>
        <w:t xml:space="preserve"> члана 1. овог Уговора износи </w:t>
      </w:r>
      <w:r w:rsidR="00941E29" w:rsidRPr="00941E29">
        <w:rPr>
          <w:lang w:val="ru-RU"/>
        </w:rPr>
        <w:t xml:space="preserve">3.833.333,33 </w:t>
      </w:r>
      <w:r w:rsidRPr="007E4A5B">
        <w:rPr>
          <w:lang w:val="ru-RU"/>
        </w:rPr>
        <w:t xml:space="preserve">динара без ПДВ-а. </w:t>
      </w:r>
    </w:p>
    <w:p w:rsidR="007E68FE" w:rsidRPr="007E4A5B" w:rsidRDefault="007E68FE" w:rsidP="007E4A5B">
      <w:pPr>
        <w:pStyle w:val="NoSpacing"/>
        <w:ind w:firstLine="680"/>
        <w:jc w:val="both"/>
        <w:rPr>
          <w:lang w:val="ru-RU"/>
        </w:rPr>
      </w:pPr>
    </w:p>
    <w:p w:rsidR="007E4A5B" w:rsidRDefault="007E4A5B" w:rsidP="007E68FE">
      <w:pPr>
        <w:pStyle w:val="NoSpacing"/>
        <w:ind w:firstLine="680"/>
        <w:jc w:val="both"/>
        <w:rPr>
          <w:lang w:val="ru-RU"/>
        </w:rPr>
      </w:pPr>
      <w:r w:rsidRPr="007E4A5B">
        <w:rPr>
          <w:lang w:val="ru-RU"/>
        </w:rPr>
        <w:t>Износ из става 1. овог члана је максимални износ до кога се може вршити набавка електричне енергије по овом Уговору и он је истовремено процењена вредност предметне набавке у Плану јавних набав</w:t>
      </w:r>
      <w:r w:rsidR="00941E29">
        <w:rPr>
          <w:lang w:val="ru-RU"/>
        </w:rPr>
        <w:t>ки Наручиоца за 2023</w:t>
      </w:r>
      <w:r w:rsidRPr="007E4A5B">
        <w:rPr>
          <w:lang w:val="ru-RU"/>
        </w:rPr>
        <w:t xml:space="preserve">. годину. </w:t>
      </w:r>
    </w:p>
    <w:p w:rsidR="007E68FE" w:rsidRPr="007E68FE" w:rsidRDefault="007E68FE" w:rsidP="007E68FE">
      <w:pPr>
        <w:pStyle w:val="NoSpacing"/>
        <w:ind w:firstLine="680"/>
        <w:jc w:val="both"/>
        <w:rPr>
          <w:lang w:val="ru-RU"/>
        </w:rPr>
      </w:pPr>
    </w:p>
    <w:p w:rsidR="007E4A5B" w:rsidRDefault="007E4A5B" w:rsidP="007E4A5B">
      <w:pPr>
        <w:pStyle w:val="NoSpacing"/>
        <w:ind w:firstLine="680"/>
        <w:jc w:val="both"/>
        <w:rPr>
          <w:lang w:val="ru-RU"/>
        </w:rPr>
      </w:pPr>
      <w:r w:rsidRPr="007E4A5B">
        <w:rPr>
          <w:lang w:val="ru-RU"/>
        </w:rPr>
        <w:t xml:space="preserve">Уговорне стране су сагласне да </w:t>
      </w:r>
      <w:r w:rsidR="000A1C05">
        <w:rPr>
          <w:lang w:val="ru-RU"/>
        </w:rPr>
        <w:t xml:space="preserve">Купац </w:t>
      </w:r>
      <w:r w:rsidRPr="007E4A5B">
        <w:rPr>
          <w:lang w:val="ru-RU"/>
        </w:rPr>
        <w:t>није у обавези да реализује целокупни уговорени износ предмета набавке, већ ће се исти реализовати у складу са стварном потрошњом</w:t>
      </w:r>
      <w:r w:rsidR="000A1C05">
        <w:rPr>
          <w:lang w:val="ru-RU"/>
        </w:rPr>
        <w:t xml:space="preserve"> Купца</w:t>
      </w:r>
      <w:r w:rsidRPr="007E4A5B">
        <w:rPr>
          <w:lang w:val="ru-RU"/>
        </w:rPr>
        <w:t xml:space="preserve">.  </w:t>
      </w:r>
    </w:p>
    <w:p w:rsidR="0084447B" w:rsidRDefault="0084447B" w:rsidP="0084447B">
      <w:pPr>
        <w:tabs>
          <w:tab w:val="left" w:pos="3544"/>
        </w:tabs>
        <w:spacing w:before="120" w:after="120"/>
        <w:ind w:right="23" w:firstLine="680"/>
        <w:jc w:val="both"/>
        <w:rPr>
          <w:lang w:val="sr-Cyrl-RS"/>
        </w:rPr>
      </w:pPr>
      <w:r>
        <w:rPr>
          <w:lang w:val="ru-RU"/>
        </w:rPr>
        <w:t xml:space="preserve">Купац се обавезује да плати Снабдевачу за један </w:t>
      </w:r>
      <w:r>
        <w:rPr>
          <w:lang w:val="sr-Latn-RS"/>
        </w:rPr>
        <w:t>k</w:t>
      </w:r>
      <w:r>
        <w:rPr>
          <w:lang w:val="sr-Latn-CS"/>
        </w:rPr>
        <w:t>W</w:t>
      </w:r>
      <w:r>
        <w:t>h</w:t>
      </w:r>
      <w:r>
        <w:rPr>
          <w:lang w:val="ru-RU"/>
        </w:rPr>
        <w:t xml:space="preserve"> електричне енергије</w:t>
      </w:r>
      <w:r>
        <w:rPr>
          <w:lang w:val="sr-Cyrl-RS"/>
        </w:rPr>
        <w:t xml:space="preserve"> високе тарифе,</w:t>
      </w:r>
      <w:r>
        <w:rPr>
          <w:lang w:val="ru-RU"/>
        </w:rPr>
        <w:t xml:space="preserve"> износ од __________</w:t>
      </w:r>
      <w:r>
        <w:rPr>
          <w:lang w:val="sr-Cyrl-CS"/>
        </w:rPr>
        <w:t xml:space="preserve">_____ </w:t>
      </w:r>
      <w:r>
        <w:rPr>
          <w:lang w:val="ru-RU"/>
        </w:rPr>
        <w:t xml:space="preserve">динара без ПДВ-а. </w:t>
      </w:r>
    </w:p>
    <w:p w:rsidR="003C0044" w:rsidRPr="007E68FE" w:rsidRDefault="0084447B" w:rsidP="007E68FE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  <w:r>
        <w:rPr>
          <w:lang w:val="ru-RU"/>
        </w:rPr>
        <w:t xml:space="preserve">Купац се обавезује да плати Снабдевачу за један </w:t>
      </w:r>
      <w:r>
        <w:rPr>
          <w:lang w:val="sr-Latn-RS"/>
        </w:rPr>
        <w:t>k</w:t>
      </w:r>
      <w:r>
        <w:rPr>
          <w:lang w:val="sr-Latn-CS"/>
        </w:rPr>
        <w:t>W</w:t>
      </w:r>
      <w:r>
        <w:t>h</w:t>
      </w:r>
      <w:r>
        <w:rPr>
          <w:lang w:val="ru-RU"/>
        </w:rPr>
        <w:t xml:space="preserve"> електричне енергије</w:t>
      </w:r>
      <w:r>
        <w:rPr>
          <w:lang w:val="sr-Cyrl-RS"/>
        </w:rPr>
        <w:t xml:space="preserve"> ниске тарифе,</w:t>
      </w:r>
      <w:r>
        <w:rPr>
          <w:lang w:val="ru-RU"/>
        </w:rPr>
        <w:t xml:space="preserve"> износ од __________</w:t>
      </w:r>
      <w:r>
        <w:rPr>
          <w:lang w:val="sr-Cyrl-CS"/>
        </w:rPr>
        <w:t xml:space="preserve">______ </w:t>
      </w:r>
      <w:r>
        <w:rPr>
          <w:lang w:val="ru-RU"/>
        </w:rPr>
        <w:t xml:space="preserve">динара без ПДВ-а. </w:t>
      </w:r>
    </w:p>
    <w:p w:rsidR="007E68FE" w:rsidRPr="007E68FE" w:rsidRDefault="007E68FE" w:rsidP="007E68FE">
      <w:pPr>
        <w:spacing w:before="360" w:after="240"/>
        <w:ind w:firstLine="680"/>
        <w:jc w:val="both"/>
        <w:rPr>
          <w:lang w:val="ru-RU"/>
        </w:rPr>
      </w:pPr>
      <w:r>
        <w:rPr>
          <w:lang w:val="ru-RU"/>
        </w:rPr>
        <w:t>У у</w:t>
      </w:r>
      <w:r w:rsidRPr="007E68FE">
        <w:rPr>
          <w:lang w:val="ru-RU"/>
        </w:rPr>
        <w:t xml:space="preserve">говорену вредност из става 1. овог члана уговора су урачунати и трошкови приступа и коришћења система за пренос електричне енергије, трошкови приступа и коришћења система за дистрибуцију електричне енергије, накнада за подстицај повлашћених произвођача електричне енергије и акциза. </w:t>
      </w:r>
    </w:p>
    <w:p w:rsidR="007E68FE" w:rsidRDefault="007E68FE" w:rsidP="007E68FE">
      <w:pPr>
        <w:spacing w:before="360" w:after="240"/>
        <w:ind w:firstLine="680"/>
        <w:jc w:val="both"/>
        <w:rPr>
          <w:lang w:val="ru-RU"/>
        </w:rPr>
      </w:pPr>
      <w:r w:rsidRPr="007E68FE">
        <w:rPr>
          <w:lang w:val="ru-RU"/>
        </w:rPr>
        <w:t xml:space="preserve">Трошкове из претходног става, Снабдевач ће, у оквиру рачуна, фактурисати </w:t>
      </w:r>
      <w:r w:rsidR="000A1C05">
        <w:rPr>
          <w:lang w:val="ru-RU"/>
        </w:rPr>
        <w:t xml:space="preserve">Купцу </w:t>
      </w:r>
      <w:r w:rsidRPr="007E68FE">
        <w:rPr>
          <w:lang w:val="ru-RU"/>
        </w:rPr>
        <w:t>сваког месеца, на осно</w:t>
      </w:r>
      <w:r w:rsidR="000A1C05">
        <w:rPr>
          <w:lang w:val="ru-RU"/>
        </w:rPr>
        <w:t>ву обрачунских величина за место прим</w:t>
      </w:r>
      <w:r w:rsidRPr="007E68FE">
        <w:rPr>
          <w:lang w:val="ru-RU"/>
        </w:rPr>
        <w:t>опредаје</w:t>
      </w:r>
      <w:r w:rsidR="000A1C05">
        <w:rPr>
          <w:lang w:val="ru-RU"/>
        </w:rPr>
        <w:t xml:space="preserve"> Купца</w:t>
      </w:r>
      <w:r w:rsidRPr="007E68FE">
        <w:rPr>
          <w:lang w:val="ru-RU"/>
        </w:rPr>
        <w:t>, уз примену ценовника за приступ систему за пренос електричне енергије и ценовника за приступ систем за дистрибуцију електричне енергије, а у складу са важећом одлуком о цени приступа систему за дистибуцију електричне енергије објављеној у „Сл. гласнику РС“ и методологијама за одређивање цена објављених у "Сл.гласник РС".</w:t>
      </w:r>
      <w:r w:rsidR="0084447B" w:rsidRPr="007E68FE">
        <w:rPr>
          <w:lang w:val="ru-RU"/>
        </w:rPr>
        <w:tab/>
      </w:r>
    </w:p>
    <w:p w:rsidR="00542BBA" w:rsidRPr="007E68FE" w:rsidRDefault="007E68FE" w:rsidP="000A1C05">
      <w:pPr>
        <w:ind w:firstLine="680"/>
        <w:jc w:val="both"/>
        <w:rPr>
          <w:b/>
          <w:lang w:val="ru-RU"/>
        </w:rPr>
      </w:pPr>
      <w:r w:rsidRPr="007E68FE">
        <w:rPr>
          <w:b/>
          <w:lang w:val="ru-RU"/>
        </w:rPr>
        <w:t>Промена цена</w:t>
      </w:r>
    </w:p>
    <w:p w:rsidR="007E68FE" w:rsidRDefault="007E68FE" w:rsidP="000A1C05">
      <w:pPr>
        <w:jc w:val="center"/>
        <w:rPr>
          <w:b/>
          <w:bCs/>
          <w:i/>
          <w:iCs/>
          <w:noProof/>
          <w:lang w:val="sr-Cyrl-CS"/>
        </w:rPr>
      </w:pPr>
      <w:r>
        <w:rPr>
          <w:b/>
          <w:bCs/>
          <w:i/>
          <w:iCs/>
          <w:noProof/>
          <w:lang w:val="sr-Cyrl-CS"/>
        </w:rPr>
        <w:t>Члан 4.</w:t>
      </w:r>
    </w:p>
    <w:p w:rsidR="00542BBA" w:rsidRPr="007E68FE" w:rsidRDefault="00542BBA" w:rsidP="00542BBA">
      <w:pPr>
        <w:jc w:val="center"/>
        <w:rPr>
          <w:b/>
          <w:bCs/>
          <w:i/>
          <w:iCs/>
          <w:noProof/>
          <w:lang w:val="sr-Cyrl-CS"/>
        </w:rPr>
      </w:pPr>
    </w:p>
    <w:p w:rsidR="00542BBA" w:rsidRDefault="007E68FE" w:rsidP="00542BBA">
      <w:pPr>
        <w:pStyle w:val="NoSpacing"/>
        <w:ind w:firstLine="720"/>
        <w:jc w:val="both"/>
        <w:rPr>
          <w:lang w:val="ru-RU"/>
        </w:rPr>
      </w:pPr>
      <w:r w:rsidRPr="007E68FE">
        <w:rPr>
          <w:lang w:val="ru-RU"/>
        </w:rPr>
        <w:t xml:space="preserve">Јединичне цене се могу мењати само уколико дође до промена цена електричне енергије, на коју је дата сагласност од стране Агенције </w:t>
      </w:r>
      <w:r w:rsidR="00542BBA">
        <w:rPr>
          <w:lang w:val="ru-RU"/>
        </w:rPr>
        <w:t>за енергетику Републике Србије.</w:t>
      </w:r>
    </w:p>
    <w:p w:rsidR="00542BBA" w:rsidRDefault="00542BBA" w:rsidP="00542BBA">
      <w:pPr>
        <w:pStyle w:val="NoSpacing"/>
        <w:ind w:firstLine="720"/>
        <w:jc w:val="both"/>
        <w:rPr>
          <w:lang w:val="ru-RU"/>
        </w:rPr>
      </w:pPr>
    </w:p>
    <w:p w:rsidR="007E68FE" w:rsidRPr="007E68FE" w:rsidRDefault="007E68FE" w:rsidP="00542BBA">
      <w:pPr>
        <w:pStyle w:val="NoSpacing"/>
        <w:ind w:firstLine="680"/>
        <w:jc w:val="both"/>
        <w:rPr>
          <w:lang w:val="ru-RU"/>
        </w:rPr>
      </w:pPr>
      <w:r w:rsidRPr="007E68FE">
        <w:rPr>
          <w:lang w:val="ru-RU"/>
        </w:rPr>
        <w:t xml:space="preserve">О промени цена Снабдевач је обавезан да непосредно обавести </w:t>
      </w:r>
      <w:r w:rsidR="000A1C05">
        <w:rPr>
          <w:lang w:val="ru-RU"/>
        </w:rPr>
        <w:t>Купца</w:t>
      </w:r>
      <w:r w:rsidRPr="007E68FE">
        <w:rPr>
          <w:lang w:val="ru-RU"/>
        </w:rPr>
        <w:t xml:space="preserve">, најкасније 15 (петнаест) дана пре почетка примене измењених цена. </w:t>
      </w:r>
    </w:p>
    <w:p w:rsidR="00542BBA" w:rsidRDefault="00542BBA" w:rsidP="00542BBA">
      <w:pPr>
        <w:pStyle w:val="NoSpacing"/>
        <w:ind w:firstLine="680"/>
        <w:jc w:val="both"/>
        <w:rPr>
          <w:lang w:val="ru-RU"/>
        </w:rPr>
      </w:pPr>
    </w:p>
    <w:p w:rsidR="007E68FE" w:rsidRPr="007E68FE" w:rsidRDefault="007E68FE" w:rsidP="00542BBA">
      <w:pPr>
        <w:pStyle w:val="NoSpacing"/>
        <w:ind w:firstLine="680"/>
        <w:jc w:val="both"/>
        <w:rPr>
          <w:lang w:val="ru-RU"/>
        </w:rPr>
      </w:pPr>
      <w:r w:rsidRPr="007E68FE">
        <w:rPr>
          <w:lang w:val="ru-RU"/>
        </w:rPr>
        <w:t xml:space="preserve">У случају из става 2. овог члана, </w:t>
      </w:r>
      <w:r w:rsidR="000A1C05">
        <w:rPr>
          <w:lang w:val="ru-RU"/>
        </w:rPr>
        <w:t xml:space="preserve">Купац </w:t>
      </w:r>
      <w:r w:rsidRPr="007E68FE">
        <w:rPr>
          <w:lang w:val="ru-RU"/>
        </w:rPr>
        <w:t xml:space="preserve">има право на раскид, односно отказ овог Уговора уколико не прихвата измењене цене. </w:t>
      </w:r>
    </w:p>
    <w:p w:rsidR="007E68FE" w:rsidRDefault="007E68FE" w:rsidP="00542BBA">
      <w:pPr>
        <w:pStyle w:val="NoSpacing"/>
        <w:ind w:firstLine="680"/>
        <w:jc w:val="both"/>
        <w:rPr>
          <w:lang w:val="ru-RU"/>
        </w:rPr>
      </w:pPr>
      <w:r w:rsidRPr="007E68FE">
        <w:rPr>
          <w:lang w:val="ru-RU"/>
        </w:rPr>
        <w:t>Промена цена се може вршити по предлогу Снабдевача и у складу са Закључком Владе Републике Србије о препорученој цени струје.</w:t>
      </w:r>
    </w:p>
    <w:p w:rsidR="00542BBA" w:rsidRPr="007E68FE" w:rsidRDefault="00542BBA" w:rsidP="00542BBA">
      <w:pPr>
        <w:pStyle w:val="NoSpacing"/>
        <w:ind w:firstLine="680"/>
        <w:jc w:val="both"/>
        <w:rPr>
          <w:lang w:val="ru-RU"/>
        </w:rPr>
      </w:pPr>
    </w:p>
    <w:p w:rsidR="00542BBA" w:rsidRDefault="007E68FE" w:rsidP="000A1C05">
      <w:pPr>
        <w:pStyle w:val="NoSpacing"/>
        <w:ind w:firstLine="680"/>
        <w:jc w:val="both"/>
        <w:rPr>
          <w:lang w:val="ru-RU"/>
        </w:rPr>
      </w:pPr>
      <w:r w:rsidRPr="007E68FE">
        <w:rPr>
          <w:lang w:val="ru-RU"/>
        </w:rPr>
        <w:t>У случају и</w:t>
      </w:r>
      <w:r w:rsidR="000A1C05">
        <w:rPr>
          <w:lang w:val="ru-RU"/>
        </w:rPr>
        <w:t>з става 2. и става 4</w:t>
      </w:r>
      <w:r w:rsidRPr="007E68FE">
        <w:rPr>
          <w:lang w:val="ru-RU"/>
        </w:rPr>
        <w:t xml:space="preserve">. овог члана, када </w:t>
      </w:r>
      <w:r w:rsidR="000A1C05">
        <w:rPr>
          <w:lang w:val="ru-RU"/>
        </w:rPr>
        <w:t xml:space="preserve">Купац </w:t>
      </w:r>
      <w:r w:rsidRPr="007E68FE">
        <w:rPr>
          <w:lang w:val="ru-RU"/>
        </w:rPr>
        <w:t>прихвата промену цена поступиће у складу са чланом 156. Закона о јавним набавкама.</w:t>
      </w:r>
    </w:p>
    <w:p w:rsidR="000A1C05" w:rsidRPr="000A1C05" w:rsidRDefault="000A1C05" w:rsidP="000A1C05">
      <w:pPr>
        <w:pStyle w:val="NoSpacing"/>
        <w:ind w:firstLine="680"/>
        <w:jc w:val="both"/>
        <w:rPr>
          <w:lang w:val="ru-RU"/>
        </w:rPr>
      </w:pPr>
    </w:p>
    <w:p w:rsidR="0084447B" w:rsidRDefault="0084447B" w:rsidP="00542BBA">
      <w:pPr>
        <w:tabs>
          <w:tab w:val="left" w:pos="3544"/>
        </w:tabs>
        <w:spacing w:after="120"/>
        <w:ind w:right="1985" w:firstLine="680"/>
        <w:outlineLvl w:val="3"/>
        <w:rPr>
          <w:b/>
          <w:lang w:val="ru-RU"/>
        </w:rPr>
      </w:pPr>
      <w:r>
        <w:rPr>
          <w:b/>
          <w:lang w:val="ru-RU"/>
        </w:rPr>
        <w:t>Место испоруке</w:t>
      </w:r>
    </w:p>
    <w:p w:rsidR="00542BBA" w:rsidRPr="00542BBA" w:rsidRDefault="00542BBA" w:rsidP="00542BBA">
      <w:pPr>
        <w:spacing w:after="240"/>
        <w:jc w:val="center"/>
        <w:rPr>
          <w:b/>
          <w:bCs/>
          <w:i/>
          <w:iCs/>
          <w:noProof/>
          <w:szCs w:val="20"/>
          <w:lang w:val="sr-Cyrl-CS"/>
        </w:rPr>
      </w:pPr>
      <w:r>
        <w:rPr>
          <w:b/>
          <w:bCs/>
          <w:i/>
          <w:iCs/>
          <w:noProof/>
          <w:szCs w:val="20"/>
          <w:lang w:val="sr-Cyrl-CS"/>
        </w:rPr>
        <w:t>Члан 5.</w:t>
      </w:r>
    </w:p>
    <w:p w:rsidR="0084447B" w:rsidRDefault="0084447B" w:rsidP="0084447B">
      <w:pPr>
        <w:tabs>
          <w:tab w:val="left" w:pos="3544"/>
        </w:tabs>
        <w:spacing w:before="120" w:after="120"/>
        <w:ind w:right="23" w:firstLine="680"/>
        <w:jc w:val="both"/>
        <w:rPr>
          <w:lang w:val="sr-Cyrl-CS"/>
        </w:rPr>
      </w:pPr>
      <w:r>
        <w:rPr>
          <w:lang w:val="ru-RU"/>
        </w:rPr>
        <w:t>Место испоруке је постојеће обрачунско место Купца прикључено на дистрибутивни систем у категорији потрошње на</w:t>
      </w:r>
      <w:r>
        <w:rPr>
          <w:lang w:val="sr-Cyrl-CS"/>
        </w:rPr>
        <w:t xml:space="preserve"> средњем </w:t>
      </w:r>
      <w:r>
        <w:rPr>
          <w:lang w:val="ru-RU"/>
        </w:rPr>
        <w:t>напону</w:t>
      </w:r>
      <w:r>
        <w:rPr>
          <w:lang w:val="sr-Cyrl-CS"/>
        </w:rPr>
        <w:t xml:space="preserve"> и категорију широке потрошње.</w:t>
      </w:r>
    </w:p>
    <w:p w:rsidR="00E73196" w:rsidRDefault="00E73196" w:rsidP="0084447B">
      <w:pPr>
        <w:tabs>
          <w:tab w:val="left" w:pos="3544"/>
        </w:tabs>
        <w:spacing w:before="120" w:after="120"/>
        <w:ind w:right="23" w:firstLine="680"/>
        <w:jc w:val="both"/>
        <w:rPr>
          <w:lang w:val="sr-Cyrl-CS"/>
        </w:rPr>
      </w:pPr>
    </w:p>
    <w:p w:rsidR="00E73196" w:rsidRPr="00E73196" w:rsidRDefault="00E73196" w:rsidP="00E73196">
      <w:pPr>
        <w:keepNext/>
        <w:numPr>
          <w:ilvl w:val="2"/>
          <w:numId w:val="0"/>
        </w:numPr>
        <w:tabs>
          <w:tab w:val="left" w:pos="0"/>
        </w:tabs>
        <w:jc w:val="both"/>
        <w:outlineLvl w:val="2"/>
        <w:rPr>
          <w:b/>
          <w:bCs/>
          <w:kern w:val="16"/>
          <w:lang w:val="sr-Cyrl-CS"/>
        </w:rPr>
      </w:pPr>
      <w:r>
        <w:rPr>
          <w:b/>
          <w:bCs/>
          <w:kern w:val="16"/>
          <w:lang w:val="sr-Cyrl-CS"/>
        </w:rPr>
        <w:tab/>
        <w:t>П</w:t>
      </w:r>
      <w:r w:rsidRPr="00E73196">
        <w:rPr>
          <w:b/>
          <w:bCs/>
          <w:kern w:val="16"/>
          <w:lang w:val="sr-Cyrl-CS"/>
        </w:rPr>
        <w:t xml:space="preserve">лаћање трошкова приступа преносном/дистрибутивном систему </w:t>
      </w:r>
      <w:r>
        <w:rPr>
          <w:b/>
          <w:bCs/>
          <w:kern w:val="16"/>
          <w:lang w:val="sr-Cyrl-CS"/>
        </w:rPr>
        <w:t xml:space="preserve">и </w:t>
      </w:r>
      <w:r w:rsidRPr="00E73196">
        <w:rPr>
          <w:b/>
          <w:lang w:val="ru-RU"/>
        </w:rPr>
        <w:t>трошкова накнаде за подстицај повлашћених произвођача електричне енергије</w:t>
      </w:r>
    </w:p>
    <w:p w:rsidR="00E73196" w:rsidRDefault="00E73196" w:rsidP="00E73196">
      <w:pPr>
        <w:tabs>
          <w:tab w:val="left" w:pos="3544"/>
        </w:tabs>
        <w:spacing w:after="120"/>
        <w:ind w:right="1985" w:firstLine="680"/>
        <w:outlineLvl w:val="3"/>
        <w:rPr>
          <w:b/>
          <w:lang w:val="ru-RU"/>
        </w:rPr>
      </w:pPr>
    </w:p>
    <w:p w:rsidR="00E73196" w:rsidRPr="00E73196" w:rsidRDefault="00E73196" w:rsidP="00E73196">
      <w:pPr>
        <w:spacing w:after="240"/>
        <w:jc w:val="center"/>
        <w:rPr>
          <w:b/>
          <w:bCs/>
          <w:i/>
          <w:iCs/>
          <w:noProof/>
          <w:szCs w:val="20"/>
          <w:lang w:val="sr-Cyrl-CS"/>
        </w:rPr>
      </w:pPr>
      <w:r>
        <w:rPr>
          <w:b/>
          <w:bCs/>
          <w:i/>
          <w:iCs/>
          <w:noProof/>
          <w:szCs w:val="20"/>
          <w:lang w:val="sr-Cyrl-CS"/>
        </w:rPr>
        <w:t>Члан 6.</w:t>
      </w:r>
    </w:p>
    <w:p w:rsidR="0084447B" w:rsidRDefault="00542BBA" w:rsidP="00E73196">
      <w:pPr>
        <w:spacing w:after="240"/>
        <w:ind w:firstLine="680"/>
        <w:jc w:val="both"/>
        <w:rPr>
          <w:lang w:val="ru-RU"/>
        </w:rPr>
      </w:pPr>
      <w:r>
        <w:rPr>
          <w:lang w:val="ru-RU"/>
        </w:rPr>
        <w:t>П</w:t>
      </w:r>
      <w:r w:rsidRPr="00542BBA">
        <w:rPr>
          <w:lang w:val="ru-RU"/>
        </w:rPr>
        <w:t xml:space="preserve">оред утрошене електричне енергије обрачунате по цени из члана 3. овог Уговора, </w:t>
      </w:r>
      <w:r w:rsidR="000A1C05">
        <w:rPr>
          <w:lang w:val="ru-RU"/>
        </w:rPr>
        <w:t xml:space="preserve">Купац </w:t>
      </w:r>
      <w:r w:rsidRPr="00542BBA">
        <w:rPr>
          <w:lang w:val="ru-RU"/>
        </w:rPr>
        <w:t>се обавезује</w:t>
      </w:r>
      <w:r>
        <w:rPr>
          <w:lang w:val="ru-RU"/>
        </w:rPr>
        <w:t xml:space="preserve"> да плати Снабдевачу и трошкове приступа </w:t>
      </w:r>
      <w:r w:rsidRPr="00542BBA">
        <w:rPr>
          <w:lang w:val="ru-RU"/>
        </w:rPr>
        <w:t>преносном/дистрибутивном систе</w:t>
      </w:r>
      <w:r>
        <w:rPr>
          <w:lang w:val="ru-RU"/>
        </w:rPr>
        <w:t xml:space="preserve">му, који се од стране оператора </w:t>
      </w:r>
      <w:r w:rsidRPr="00542BBA">
        <w:rPr>
          <w:lang w:val="ru-RU"/>
        </w:rPr>
        <w:t>преносног/дистрибутивног система обрачунавају Снабдевачу по регулисаним ценама у складу са прописима Републике Србије.</w:t>
      </w:r>
    </w:p>
    <w:p w:rsidR="00542BBA" w:rsidRPr="00542BBA" w:rsidRDefault="00542BBA" w:rsidP="00542BBA">
      <w:pPr>
        <w:spacing w:before="360" w:after="240"/>
        <w:ind w:firstLine="680"/>
        <w:jc w:val="both"/>
        <w:rPr>
          <w:lang w:val="ru-RU"/>
        </w:rPr>
      </w:pPr>
      <w:r w:rsidRPr="00542BBA">
        <w:rPr>
          <w:lang w:val="ru-RU"/>
        </w:rPr>
        <w:t xml:space="preserve">Поред утрошене електричне енергије обрачунате по цени из члана 3. овог Уговора, </w:t>
      </w:r>
      <w:r>
        <w:rPr>
          <w:lang w:val="ru-RU"/>
        </w:rPr>
        <w:t xml:space="preserve">Купац </w:t>
      </w:r>
      <w:r w:rsidRPr="00542BBA">
        <w:rPr>
          <w:lang w:val="ru-RU"/>
        </w:rPr>
        <w:t xml:space="preserve">се обавезује да плати Снабдевачу и трошкове накнаде за подстицај повлашћених произвођача електричне енергије (у даљем тексту: накнада) у складу са прописима Републике Србије. Накнада се обрачунава као производ укупно измерене активне електричне енергије у обрачунском периоду изражене у kWh и висине накнаде која се утврђује у складу са прописима Републике Србије, изражене у дин/ kWh.  </w:t>
      </w:r>
    </w:p>
    <w:p w:rsidR="00542BBA" w:rsidRDefault="0084447B" w:rsidP="00542BBA">
      <w:pPr>
        <w:tabs>
          <w:tab w:val="left" w:pos="3544"/>
        </w:tabs>
        <w:ind w:right="23" w:firstLine="680"/>
        <w:jc w:val="both"/>
        <w:rPr>
          <w:b/>
          <w:lang w:val="ru-RU"/>
        </w:rPr>
      </w:pPr>
      <w:r>
        <w:rPr>
          <w:b/>
          <w:lang w:val="ru-RU"/>
        </w:rPr>
        <w:t>Обрачун утрошене електричне енергије</w:t>
      </w:r>
    </w:p>
    <w:p w:rsidR="00542BBA" w:rsidRDefault="00542BBA" w:rsidP="00542BBA">
      <w:pPr>
        <w:tabs>
          <w:tab w:val="left" w:pos="3544"/>
        </w:tabs>
        <w:ind w:right="23" w:firstLine="680"/>
        <w:jc w:val="both"/>
        <w:rPr>
          <w:b/>
          <w:lang w:val="ru-RU"/>
        </w:rPr>
      </w:pPr>
    </w:p>
    <w:p w:rsidR="00542BBA" w:rsidRDefault="00542BBA" w:rsidP="00E73196">
      <w:pPr>
        <w:jc w:val="center"/>
        <w:rPr>
          <w:b/>
          <w:bCs/>
          <w:i/>
          <w:iCs/>
          <w:noProof/>
          <w:szCs w:val="20"/>
          <w:lang w:val="sr-Cyrl-CS"/>
        </w:rPr>
      </w:pPr>
      <w:r>
        <w:rPr>
          <w:b/>
          <w:bCs/>
          <w:i/>
          <w:iCs/>
          <w:noProof/>
          <w:szCs w:val="20"/>
          <w:lang w:val="sr-Cyrl-CS"/>
        </w:rPr>
        <w:t xml:space="preserve">Члан </w:t>
      </w:r>
      <w:r w:rsidR="00E73196">
        <w:rPr>
          <w:b/>
          <w:bCs/>
          <w:i/>
          <w:iCs/>
          <w:noProof/>
          <w:szCs w:val="20"/>
          <w:lang w:val="sr-Cyrl-CS"/>
        </w:rPr>
        <w:t>7</w:t>
      </w:r>
      <w:r>
        <w:rPr>
          <w:b/>
          <w:bCs/>
          <w:i/>
          <w:iCs/>
          <w:noProof/>
          <w:szCs w:val="20"/>
          <w:lang w:val="sr-Cyrl-CS"/>
        </w:rPr>
        <w:t>.</w:t>
      </w:r>
    </w:p>
    <w:p w:rsidR="00E73196" w:rsidRPr="00E73196" w:rsidRDefault="00E73196" w:rsidP="00E73196">
      <w:pPr>
        <w:jc w:val="center"/>
        <w:rPr>
          <w:b/>
          <w:bCs/>
          <w:i/>
          <w:iCs/>
          <w:noProof/>
          <w:szCs w:val="20"/>
          <w:lang w:val="sr-Cyrl-CS"/>
        </w:rPr>
      </w:pPr>
    </w:p>
    <w:p w:rsidR="00E73196" w:rsidRPr="00E73196" w:rsidRDefault="00E73196" w:rsidP="000A1C05">
      <w:pPr>
        <w:pStyle w:val="NoSpacing"/>
        <w:ind w:firstLine="720"/>
        <w:jc w:val="both"/>
        <w:rPr>
          <w:noProof/>
          <w:lang w:val="sr-Cyrl-CS"/>
        </w:rPr>
      </w:pPr>
      <w:r w:rsidRPr="00E73196">
        <w:rPr>
          <w:noProof/>
          <w:lang w:val="sr-Cyrl-CS"/>
        </w:rPr>
        <w:t>Као обрачунски период (период обрачуна) утврђује се временски период који почиње од првог календарског дана у месецу и траје до првог календарског дана у наредном месецу.</w:t>
      </w:r>
    </w:p>
    <w:p w:rsidR="00E73196" w:rsidRDefault="00E73196" w:rsidP="00D143A2">
      <w:pPr>
        <w:pStyle w:val="NoSpacing"/>
        <w:ind w:firstLine="720"/>
        <w:jc w:val="both"/>
        <w:rPr>
          <w:noProof/>
          <w:lang w:val="sr-Cyrl-CS"/>
        </w:rPr>
      </w:pPr>
      <w:r w:rsidRPr="00E73196">
        <w:rPr>
          <w:noProof/>
          <w:lang w:val="sr-Cyrl-CS"/>
        </w:rPr>
        <w:t xml:space="preserve">Обрачунске величине се утврђују на основу приспелих месечних извештаја о очитавању обрачунских мерних места добијених од стране Оператора система. </w:t>
      </w:r>
    </w:p>
    <w:p w:rsidR="00D143A2" w:rsidRPr="00E73196" w:rsidRDefault="00D143A2" w:rsidP="00D143A2">
      <w:pPr>
        <w:pStyle w:val="NoSpacing"/>
        <w:ind w:firstLine="720"/>
        <w:jc w:val="both"/>
        <w:rPr>
          <w:noProof/>
          <w:lang w:val="sr-Cyrl-CS"/>
        </w:rPr>
      </w:pPr>
    </w:p>
    <w:p w:rsidR="00E73196" w:rsidRPr="00E73196" w:rsidRDefault="00D143A2" w:rsidP="00D143A2">
      <w:pPr>
        <w:pStyle w:val="NoSpacing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 случају промене С</w:t>
      </w:r>
      <w:r w:rsidR="00E73196" w:rsidRPr="00E73196">
        <w:rPr>
          <w:noProof/>
          <w:lang w:val="sr-Cyrl-CS"/>
        </w:rPr>
        <w:t xml:space="preserve">набдевача, Снабдевач се обавезује да Оператору система поднесе захтев за очитавање потрошње за </w:t>
      </w:r>
      <w:r>
        <w:rPr>
          <w:noProof/>
          <w:lang w:val="sr-Cyrl-CS"/>
        </w:rPr>
        <w:t>мерно место</w:t>
      </w:r>
      <w:r w:rsidR="00E73196" w:rsidRPr="00E73196">
        <w:rPr>
          <w:noProof/>
          <w:lang w:val="sr-Cyrl-CS"/>
        </w:rPr>
        <w:t xml:space="preserve"> </w:t>
      </w:r>
      <w:r>
        <w:rPr>
          <w:noProof/>
          <w:lang w:val="sr-Cyrl-CS"/>
        </w:rPr>
        <w:t>Купца до тренутка промене С</w:t>
      </w:r>
      <w:r w:rsidR="00E73196" w:rsidRPr="00E73196">
        <w:rPr>
          <w:noProof/>
          <w:lang w:val="sr-Cyrl-CS"/>
        </w:rPr>
        <w:t xml:space="preserve">набдевача, у складу са позитивним прописима Републике Србије. </w:t>
      </w:r>
    </w:p>
    <w:p w:rsidR="00E73196" w:rsidRDefault="00E73196" w:rsidP="000A1C05">
      <w:pPr>
        <w:pStyle w:val="NoSpacing"/>
        <w:jc w:val="both"/>
        <w:rPr>
          <w:noProof/>
          <w:lang w:val="sr-Cyrl-CS"/>
        </w:rPr>
      </w:pPr>
      <w:r w:rsidRPr="00E73196">
        <w:rPr>
          <w:noProof/>
          <w:lang w:val="sr-Cyrl-CS"/>
        </w:rPr>
        <w:tab/>
        <w:t>У случају да</w:t>
      </w:r>
      <w:r w:rsidR="00D143A2">
        <w:rPr>
          <w:noProof/>
          <w:lang w:val="sr-Cyrl-CS"/>
        </w:rPr>
        <w:t xml:space="preserve"> уговорене стране нису сагласне</w:t>
      </w:r>
      <w:r w:rsidRPr="00E73196">
        <w:rPr>
          <w:noProof/>
          <w:lang w:val="sr-Latn-CS"/>
        </w:rPr>
        <w:t xml:space="preserve"> </w:t>
      </w:r>
      <w:r w:rsidRPr="00E73196">
        <w:rPr>
          <w:noProof/>
          <w:lang w:val="sr-Cyrl-CS"/>
        </w:rPr>
        <w:t>око количине продате, односно преузете електричне енергије као валидан податак користиће се податак Оператера система.</w:t>
      </w:r>
    </w:p>
    <w:p w:rsidR="00E73196" w:rsidRPr="00E73196" w:rsidRDefault="00E73196" w:rsidP="000A1C05">
      <w:pPr>
        <w:pStyle w:val="NoSpacing"/>
        <w:jc w:val="both"/>
        <w:rPr>
          <w:noProof/>
          <w:lang w:val="sr-Cyrl-CS"/>
        </w:rPr>
      </w:pPr>
    </w:p>
    <w:p w:rsidR="00E73196" w:rsidRDefault="00E73196" w:rsidP="00D143A2">
      <w:pPr>
        <w:pStyle w:val="NoSpacing"/>
        <w:ind w:firstLine="720"/>
        <w:jc w:val="both"/>
        <w:rPr>
          <w:noProof/>
          <w:lang w:val="sr-Cyrl-CS"/>
        </w:rPr>
      </w:pPr>
      <w:r w:rsidRPr="00E73196">
        <w:rPr>
          <w:noProof/>
          <w:lang w:val="sr-Cyrl-CS"/>
        </w:rPr>
        <w:t xml:space="preserve">На основу месечних извештаја о очитавању мерних места Снабдевач издаје </w:t>
      </w:r>
      <w:r>
        <w:rPr>
          <w:noProof/>
          <w:lang w:val="sr-Cyrl-CS"/>
        </w:rPr>
        <w:t>Купцу</w:t>
      </w:r>
      <w:r w:rsidRPr="00E73196">
        <w:rPr>
          <w:noProof/>
          <w:lang w:val="sr-Cyrl-CS"/>
        </w:rPr>
        <w:t xml:space="preserve"> </w:t>
      </w:r>
      <w:r w:rsidRPr="00E73196">
        <w:rPr>
          <w:noProof/>
          <w:lang w:val="sr-Cyrl-RS"/>
        </w:rPr>
        <w:t xml:space="preserve">фактуру </w:t>
      </w:r>
      <w:r w:rsidRPr="00E73196">
        <w:rPr>
          <w:noProof/>
          <w:lang w:val="sr-Cyrl-CS"/>
        </w:rPr>
        <w:t>за испоручену електричну енергију за претходни месец, који садржи исказану цену испоручене електричне енергије, обрачунски период, трошкове приступа систему електричне енергије, накнаде, акцизе, ПДВ, за</w:t>
      </w:r>
      <w:r>
        <w:rPr>
          <w:noProof/>
          <w:lang w:val="sr-Cyrl-CS"/>
        </w:rPr>
        <w:t xml:space="preserve"> место испоруке (мерно место</w:t>
      </w:r>
      <w:r w:rsidRPr="00E73196">
        <w:rPr>
          <w:noProof/>
          <w:lang w:val="sr-Cyrl-CS"/>
        </w:rPr>
        <w:t xml:space="preserve">).  </w:t>
      </w:r>
    </w:p>
    <w:p w:rsidR="00E73196" w:rsidRPr="00E73196" w:rsidRDefault="00E73196" w:rsidP="000A1C05">
      <w:pPr>
        <w:pStyle w:val="NoSpacing"/>
        <w:jc w:val="both"/>
        <w:rPr>
          <w:b/>
          <w:noProof/>
          <w:sz w:val="22"/>
          <w:szCs w:val="22"/>
          <w:lang w:val="sr-Cyrl-CS"/>
        </w:rPr>
      </w:pPr>
    </w:p>
    <w:p w:rsidR="0084447B" w:rsidRDefault="00E73196" w:rsidP="000A1C05">
      <w:pPr>
        <w:pStyle w:val="NoSpacing"/>
        <w:jc w:val="both"/>
        <w:rPr>
          <w:bCs/>
          <w:noProof/>
          <w:lang w:val="sr-Cyrl-CS"/>
        </w:rPr>
      </w:pPr>
      <w:r w:rsidRPr="00E73196">
        <w:rPr>
          <w:noProof/>
          <w:lang w:val="sr-Cyrl-CS"/>
        </w:rPr>
        <w:t xml:space="preserve">Снабдевач </w:t>
      </w:r>
      <w:r w:rsidRPr="00E73196">
        <w:rPr>
          <w:bCs/>
          <w:noProof/>
          <w:lang w:val="sr-Cyrl-RS"/>
        </w:rPr>
        <w:t xml:space="preserve">фактуру доставља путем Система електронских фактура. </w:t>
      </w:r>
      <w:r w:rsidRPr="00E73196">
        <w:rPr>
          <w:bCs/>
          <w:noProof/>
          <w:lang w:val="sr-Cyrl-CS"/>
        </w:rPr>
        <w:t xml:space="preserve"> </w:t>
      </w:r>
    </w:p>
    <w:p w:rsidR="00450745" w:rsidRPr="00450745" w:rsidRDefault="00450745" w:rsidP="00450745">
      <w:pPr>
        <w:ind w:firstLine="720"/>
        <w:jc w:val="both"/>
        <w:rPr>
          <w:bCs/>
          <w:noProof/>
          <w:kern w:val="16"/>
          <w:lang w:val="sr-Cyrl-CS"/>
        </w:rPr>
      </w:pPr>
    </w:p>
    <w:p w:rsidR="00450745" w:rsidRDefault="0084447B" w:rsidP="00450745">
      <w:pPr>
        <w:tabs>
          <w:tab w:val="left" w:pos="3544"/>
        </w:tabs>
        <w:spacing w:before="120" w:after="120"/>
        <w:ind w:right="1985" w:firstLine="680"/>
        <w:outlineLvl w:val="3"/>
        <w:rPr>
          <w:b/>
          <w:lang w:val="ru-RU"/>
        </w:rPr>
      </w:pPr>
      <w:r>
        <w:rPr>
          <w:b/>
          <w:lang w:val="ru-RU"/>
        </w:rPr>
        <w:t>Услови и начин плаћања преузете електричне енергије</w:t>
      </w:r>
    </w:p>
    <w:p w:rsidR="00450745" w:rsidRDefault="00450745" w:rsidP="00450745">
      <w:pPr>
        <w:pStyle w:val="NoSpacing"/>
        <w:jc w:val="center"/>
        <w:rPr>
          <w:b/>
          <w:i/>
          <w:noProof/>
          <w:lang w:val="sr-Cyrl-CS"/>
        </w:rPr>
      </w:pPr>
      <w:r w:rsidRPr="00450745">
        <w:rPr>
          <w:b/>
          <w:i/>
          <w:noProof/>
          <w:lang w:val="sr-Cyrl-CS"/>
        </w:rPr>
        <w:t>Члан 8.</w:t>
      </w:r>
    </w:p>
    <w:p w:rsidR="00450745" w:rsidRPr="00450745" w:rsidRDefault="00450745" w:rsidP="00450745">
      <w:pPr>
        <w:pStyle w:val="NoSpacing"/>
        <w:jc w:val="center"/>
        <w:rPr>
          <w:b/>
          <w:i/>
          <w:lang w:val="ru-RU"/>
        </w:rPr>
      </w:pPr>
    </w:p>
    <w:p w:rsidR="00450745" w:rsidRPr="00941E29" w:rsidRDefault="00D143A2" w:rsidP="00450745">
      <w:pPr>
        <w:ind w:firstLine="720"/>
        <w:jc w:val="both"/>
        <w:rPr>
          <w:noProof/>
          <w:kern w:val="16"/>
          <w:lang w:val="sr-Latn-RS"/>
        </w:rPr>
      </w:pPr>
      <w:r>
        <w:rPr>
          <w:noProof/>
          <w:kern w:val="16"/>
          <w:lang w:val="sr-Cyrl-CS"/>
        </w:rPr>
        <w:t xml:space="preserve">Купац </w:t>
      </w:r>
      <w:r w:rsidR="00450745" w:rsidRPr="00450745">
        <w:rPr>
          <w:noProof/>
          <w:kern w:val="16"/>
          <w:lang w:val="sr-Cyrl-CS"/>
        </w:rPr>
        <w:t xml:space="preserve">се обавезује да плаћање по </w:t>
      </w:r>
      <w:r w:rsidR="00450745" w:rsidRPr="00450745">
        <w:rPr>
          <w:noProof/>
          <w:kern w:val="16"/>
          <w:lang w:val="sr-Cyrl-RS"/>
        </w:rPr>
        <w:t>фактури</w:t>
      </w:r>
      <w:r w:rsidR="00450745" w:rsidRPr="00450745">
        <w:rPr>
          <w:noProof/>
          <w:kern w:val="16"/>
          <w:lang w:val="sr-Cyrl-CS"/>
        </w:rPr>
        <w:t xml:space="preserve"> из чл. </w:t>
      </w:r>
      <w:r w:rsidR="00450745" w:rsidRPr="00450745">
        <w:rPr>
          <w:noProof/>
          <w:kern w:val="16"/>
          <w:lang w:val="sr-Cyrl-RS"/>
        </w:rPr>
        <w:t>7</w:t>
      </w:r>
      <w:r w:rsidR="00450745" w:rsidRPr="00450745">
        <w:rPr>
          <w:noProof/>
          <w:kern w:val="16"/>
          <w:lang w:val="sr-Cyrl-CS"/>
        </w:rPr>
        <w:t xml:space="preserve">. став </w:t>
      </w:r>
      <w:r w:rsidR="00450745" w:rsidRPr="00450745">
        <w:rPr>
          <w:noProof/>
          <w:kern w:val="16"/>
          <w:lang w:val="sr-Cyrl-RS"/>
        </w:rPr>
        <w:t>5</w:t>
      </w:r>
      <w:r w:rsidR="00450745" w:rsidRPr="00450745">
        <w:rPr>
          <w:noProof/>
          <w:kern w:val="16"/>
          <w:lang w:val="sr-Cyrl-CS"/>
        </w:rPr>
        <w:t>. овог</w:t>
      </w:r>
      <w:r>
        <w:rPr>
          <w:noProof/>
          <w:kern w:val="16"/>
          <w:lang w:val="sr-Cyrl-CS"/>
        </w:rPr>
        <w:t xml:space="preserve"> Уговора</w:t>
      </w:r>
      <w:r w:rsidR="00450745" w:rsidRPr="00450745">
        <w:rPr>
          <w:noProof/>
          <w:kern w:val="16"/>
          <w:lang w:val="sr-Cyrl-CS"/>
        </w:rPr>
        <w:t xml:space="preserve"> изврши </w:t>
      </w:r>
      <w:r w:rsidR="00450745" w:rsidRPr="00450745">
        <w:rPr>
          <w:noProof/>
          <w:kern w:val="16"/>
          <w:lang w:val="sr-Cyrl-BA"/>
        </w:rPr>
        <w:t xml:space="preserve">у року од </w:t>
      </w:r>
      <w:r w:rsidR="00450745">
        <w:rPr>
          <w:noProof/>
          <w:kern w:val="16"/>
          <w:lang w:val="sr-Cyrl-BA"/>
        </w:rPr>
        <w:t>45</w:t>
      </w:r>
      <w:r w:rsidR="00450745" w:rsidRPr="00450745">
        <w:rPr>
          <w:noProof/>
          <w:kern w:val="16"/>
          <w:lang w:val="sr-Cyrl-BA"/>
        </w:rPr>
        <w:t xml:space="preserve"> дана</w:t>
      </w:r>
      <w:r w:rsidR="00450745" w:rsidRPr="00450745">
        <w:rPr>
          <w:noProof/>
          <w:kern w:val="16"/>
          <w:lang w:val="sr-Cyrl-RS"/>
        </w:rPr>
        <w:t xml:space="preserve"> </w:t>
      </w:r>
      <w:r w:rsidR="00450745" w:rsidRPr="00450745">
        <w:rPr>
          <w:noProof/>
          <w:kern w:val="16"/>
          <w:lang w:val="sr-Latn-RS"/>
        </w:rPr>
        <w:t>o</w:t>
      </w:r>
      <w:r w:rsidR="00450745" w:rsidRPr="00450745">
        <w:rPr>
          <w:noProof/>
          <w:kern w:val="16"/>
          <w:lang w:val="sr-Cyrl-RS"/>
        </w:rPr>
        <w:t xml:space="preserve">д дана достављања електронске фактуре. </w:t>
      </w:r>
    </w:p>
    <w:p w:rsidR="00450745" w:rsidRPr="00450745" w:rsidRDefault="00450745" w:rsidP="00450745">
      <w:pPr>
        <w:ind w:firstLine="720"/>
        <w:jc w:val="both"/>
        <w:rPr>
          <w:noProof/>
          <w:kern w:val="16"/>
          <w:lang w:val="sr-Cyrl-RS"/>
        </w:rPr>
      </w:pPr>
    </w:p>
    <w:p w:rsidR="00450745" w:rsidRPr="00941E29" w:rsidRDefault="00450745" w:rsidP="00450745">
      <w:pPr>
        <w:ind w:firstLine="720"/>
        <w:jc w:val="both"/>
        <w:rPr>
          <w:noProof/>
          <w:color w:val="333333"/>
          <w:kern w:val="16"/>
          <w:shd w:val="clear" w:color="auto" w:fill="FFFFFF"/>
          <w:lang w:val="sr-Latn-RS"/>
        </w:rPr>
      </w:pPr>
      <w:r w:rsidRPr="00450745">
        <w:rPr>
          <w:noProof/>
          <w:color w:val="333333"/>
          <w:kern w:val="16"/>
          <w:shd w:val="clear" w:color="auto" w:fill="FFFFFF"/>
          <w:lang w:val="sr-Cyrl-RS"/>
        </w:rPr>
        <w:lastRenderedPageBreak/>
        <w:t xml:space="preserve">Електронска фактура сматра се достављеном у тренутку издавања у складу са Законом о електонском фактурисању </w:t>
      </w:r>
      <w:r w:rsidR="00941E29" w:rsidRPr="00941E29">
        <w:rPr>
          <w:noProof/>
          <w:color w:val="333333"/>
          <w:kern w:val="16"/>
          <w:shd w:val="clear" w:color="auto" w:fill="FFFFFF"/>
          <w:lang w:val="sr-Cyrl-RS"/>
        </w:rPr>
        <w:t xml:space="preserve"> ("</w:t>
      </w:r>
      <w:r w:rsidR="00941E29">
        <w:rPr>
          <w:noProof/>
          <w:color w:val="333333"/>
          <w:kern w:val="16"/>
          <w:shd w:val="clear" w:color="auto" w:fill="FFFFFF"/>
          <w:lang w:val="sr-Cyrl-RS"/>
        </w:rPr>
        <w:t>Сл</w:t>
      </w:r>
      <w:r w:rsidR="00941E29" w:rsidRPr="00941E29">
        <w:rPr>
          <w:noProof/>
          <w:color w:val="333333"/>
          <w:kern w:val="16"/>
          <w:shd w:val="clear" w:color="auto" w:fill="FFFFFF"/>
          <w:lang w:val="sr-Cyrl-RS"/>
        </w:rPr>
        <w:t xml:space="preserve">. </w:t>
      </w:r>
      <w:r w:rsidR="00941E29">
        <w:rPr>
          <w:noProof/>
          <w:color w:val="333333"/>
          <w:kern w:val="16"/>
          <w:shd w:val="clear" w:color="auto" w:fill="FFFFFF"/>
          <w:lang w:val="sr-Cyrl-RS"/>
        </w:rPr>
        <w:t>гласник</w:t>
      </w:r>
      <w:r w:rsidR="00941E29" w:rsidRPr="00941E29">
        <w:rPr>
          <w:noProof/>
          <w:color w:val="333333"/>
          <w:kern w:val="16"/>
          <w:shd w:val="clear" w:color="auto" w:fill="FFFFFF"/>
          <w:lang w:val="sr-Cyrl-RS"/>
        </w:rPr>
        <w:t xml:space="preserve"> </w:t>
      </w:r>
      <w:r w:rsidR="00941E29">
        <w:rPr>
          <w:noProof/>
          <w:color w:val="333333"/>
          <w:kern w:val="16"/>
          <w:shd w:val="clear" w:color="auto" w:fill="FFFFFF"/>
          <w:lang w:val="sr-Cyrl-RS"/>
        </w:rPr>
        <w:t>РС</w:t>
      </w:r>
      <w:r w:rsidR="00941E29" w:rsidRPr="00941E29">
        <w:rPr>
          <w:noProof/>
          <w:color w:val="333333"/>
          <w:kern w:val="16"/>
          <w:shd w:val="clear" w:color="auto" w:fill="FFFFFF"/>
          <w:lang w:val="sr-Cyrl-RS"/>
        </w:rPr>
        <w:t xml:space="preserve">", </w:t>
      </w:r>
      <w:r w:rsidR="00941E29">
        <w:rPr>
          <w:noProof/>
          <w:color w:val="333333"/>
          <w:kern w:val="16"/>
          <w:shd w:val="clear" w:color="auto" w:fill="FFFFFF"/>
          <w:lang w:val="sr-Cyrl-RS"/>
        </w:rPr>
        <w:t>бр</w:t>
      </w:r>
      <w:r w:rsidR="00941E29" w:rsidRPr="00941E29">
        <w:rPr>
          <w:noProof/>
          <w:color w:val="333333"/>
          <w:kern w:val="16"/>
          <w:shd w:val="clear" w:color="auto" w:fill="FFFFFF"/>
          <w:lang w:val="sr-Cyrl-RS"/>
        </w:rPr>
        <w:t xml:space="preserve">. 44/2021, 129/2021 </w:t>
      </w:r>
      <w:r w:rsidR="00941E29">
        <w:rPr>
          <w:noProof/>
          <w:color w:val="333333"/>
          <w:kern w:val="16"/>
          <w:shd w:val="clear" w:color="auto" w:fill="FFFFFF"/>
          <w:lang w:val="sr-Cyrl-RS"/>
        </w:rPr>
        <w:t>и</w:t>
      </w:r>
      <w:r w:rsidR="00941E29" w:rsidRPr="00941E29">
        <w:rPr>
          <w:noProof/>
          <w:color w:val="333333"/>
          <w:kern w:val="16"/>
          <w:shd w:val="clear" w:color="auto" w:fill="FFFFFF"/>
          <w:lang w:val="sr-Cyrl-RS"/>
        </w:rPr>
        <w:t xml:space="preserve"> 138/2022)</w:t>
      </w:r>
      <w:r w:rsidR="00941E29">
        <w:rPr>
          <w:noProof/>
          <w:color w:val="333333"/>
          <w:kern w:val="16"/>
          <w:shd w:val="clear" w:color="auto" w:fill="FFFFFF"/>
          <w:lang w:val="sr-Latn-RS"/>
        </w:rPr>
        <w:t>.</w:t>
      </w:r>
    </w:p>
    <w:p w:rsidR="00450745" w:rsidRPr="00450745" w:rsidRDefault="00450745" w:rsidP="00450745">
      <w:pPr>
        <w:ind w:firstLine="720"/>
        <w:jc w:val="both"/>
        <w:rPr>
          <w:noProof/>
          <w:color w:val="333333"/>
          <w:kern w:val="16"/>
          <w:shd w:val="clear" w:color="auto" w:fill="FFFFFF"/>
          <w:lang w:val="sr-Cyrl-RS"/>
        </w:rPr>
      </w:pPr>
    </w:p>
    <w:p w:rsidR="00450745" w:rsidRDefault="00450745" w:rsidP="00450745">
      <w:pPr>
        <w:ind w:firstLine="720"/>
        <w:jc w:val="both"/>
        <w:rPr>
          <w:noProof/>
          <w:kern w:val="16"/>
          <w:lang w:val="sr-Cyrl-RS"/>
        </w:rPr>
      </w:pPr>
      <w:r w:rsidRPr="00450745">
        <w:rPr>
          <w:noProof/>
          <w:kern w:val="16"/>
          <w:lang w:val="sr-Cyrl-RS"/>
        </w:rPr>
        <w:t>Плаћање се врши уплатом на рачун Снабдевача наведен у фактури.</w:t>
      </w:r>
    </w:p>
    <w:p w:rsidR="00450745" w:rsidRPr="00450745" w:rsidRDefault="00450745" w:rsidP="00450745">
      <w:pPr>
        <w:ind w:firstLine="720"/>
        <w:jc w:val="both"/>
        <w:rPr>
          <w:noProof/>
          <w:kern w:val="16"/>
          <w:lang w:val="sr-Cyrl-RS"/>
        </w:rPr>
      </w:pPr>
    </w:p>
    <w:p w:rsidR="00450745" w:rsidRPr="00450745" w:rsidRDefault="00450745" w:rsidP="00450745">
      <w:pPr>
        <w:jc w:val="both"/>
        <w:rPr>
          <w:noProof/>
          <w:kern w:val="16"/>
          <w:lang w:val="sr-Cyrl-CS"/>
        </w:rPr>
      </w:pPr>
      <w:r w:rsidRPr="00450745">
        <w:rPr>
          <w:noProof/>
          <w:kern w:val="16"/>
          <w:lang w:val="sr-Cyrl-CS"/>
        </w:rPr>
        <w:tab/>
      </w:r>
      <w:r>
        <w:rPr>
          <w:noProof/>
          <w:kern w:val="16"/>
          <w:lang w:val="sr-Cyrl-CS"/>
        </w:rPr>
        <w:t xml:space="preserve">Купац </w:t>
      </w:r>
      <w:r w:rsidRPr="00450745">
        <w:rPr>
          <w:noProof/>
          <w:kern w:val="16"/>
          <w:lang w:val="sr-Cyrl-CS"/>
        </w:rPr>
        <w:t xml:space="preserve">се обавезује да исплати обрачунати ПДВ на вредност утрошене електричне енергије обрачунате по јединичној цени из члана 3. овог Уговора, трошкове приступа систему електричне енергије </w:t>
      </w:r>
      <w:r>
        <w:rPr>
          <w:noProof/>
          <w:kern w:val="16"/>
          <w:lang w:val="sr-Cyrl-CS"/>
        </w:rPr>
        <w:t xml:space="preserve">и </w:t>
      </w:r>
      <w:r w:rsidRPr="00450745">
        <w:rPr>
          <w:noProof/>
          <w:kern w:val="16"/>
          <w:lang w:val="sr-Cyrl-CS"/>
        </w:rPr>
        <w:t xml:space="preserve">накнаду из члана </w:t>
      </w:r>
      <w:r w:rsidRPr="00450745">
        <w:rPr>
          <w:noProof/>
          <w:kern w:val="16"/>
          <w:lang w:val="sr-Cyrl-RS"/>
        </w:rPr>
        <w:t>6</w:t>
      </w:r>
      <w:r w:rsidRPr="00450745">
        <w:rPr>
          <w:noProof/>
          <w:kern w:val="16"/>
          <w:lang w:val="sr-Cyrl-CS"/>
        </w:rPr>
        <w:t xml:space="preserve">. овог Уговора и акцизу.     </w:t>
      </w:r>
      <w:bookmarkStart w:id="2" w:name="_GoBack"/>
      <w:bookmarkEnd w:id="2"/>
    </w:p>
    <w:p w:rsidR="00450745" w:rsidRPr="00450745" w:rsidRDefault="00450745" w:rsidP="00450745">
      <w:pPr>
        <w:ind w:firstLine="720"/>
        <w:jc w:val="both"/>
        <w:rPr>
          <w:rFonts w:ascii="Arial" w:hAnsi="Arial" w:cs="Arial"/>
          <w:noProof/>
          <w:kern w:val="16"/>
          <w:lang w:val="sr-Cyrl-CS"/>
        </w:rPr>
      </w:pPr>
      <w:r w:rsidRPr="00450745">
        <w:rPr>
          <w:noProof/>
          <w:kern w:val="16"/>
          <w:lang w:val="sr-Cyrl-CS"/>
        </w:rPr>
        <w:t xml:space="preserve">Уговорне обавезе </w:t>
      </w:r>
      <w:r>
        <w:rPr>
          <w:noProof/>
          <w:kern w:val="16"/>
          <w:lang w:val="sr-Cyrl-CS"/>
        </w:rPr>
        <w:t xml:space="preserve">Купца </w:t>
      </w:r>
      <w:r w:rsidRPr="00450745">
        <w:rPr>
          <w:noProof/>
          <w:kern w:val="16"/>
          <w:lang w:val="sr-Cyrl-CS"/>
        </w:rPr>
        <w:t xml:space="preserve">које доспевају у </w:t>
      </w:r>
      <w:r w:rsidR="00D143A2">
        <w:rPr>
          <w:noProof/>
          <w:kern w:val="16"/>
          <w:lang w:val="sr-Cyrl-CS"/>
        </w:rPr>
        <w:t xml:space="preserve">2023. </w:t>
      </w:r>
      <w:r w:rsidRPr="00450745">
        <w:rPr>
          <w:noProof/>
          <w:kern w:val="16"/>
          <w:lang w:val="sr-Cyrl-CS"/>
        </w:rPr>
        <w:t xml:space="preserve">години биће реализоване највише до износа средстава која ће за ту намену бити одобрена у </w:t>
      </w:r>
      <w:r w:rsidR="00D143A2">
        <w:rPr>
          <w:noProof/>
          <w:kern w:val="16"/>
          <w:lang w:val="sr-Cyrl-CS"/>
        </w:rPr>
        <w:t xml:space="preserve">2023. </w:t>
      </w:r>
      <w:r w:rsidRPr="00450745">
        <w:rPr>
          <w:noProof/>
          <w:kern w:val="16"/>
          <w:lang w:val="sr-Cyrl-CS"/>
        </w:rPr>
        <w:t>години. У супротном, уговор престаје да важи без накнаде штете због немогућности преузимања и плаћања обавеза од стране</w:t>
      </w:r>
      <w:r>
        <w:rPr>
          <w:noProof/>
          <w:kern w:val="16"/>
          <w:lang w:val="sr-Cyrl-CS"/>
        </w:rPr>
        <w:t xml:space="preserve"> Купца</w:t>
      </w:r>
      <w:r w:rsidRPr="00450745">
        <w:rPr>
          <w:noProof/>
          <w:kern w:val="16"/>
          <w:lang w:val="sr-Cyrl-CS"/>
        </w:rPr>
        <w:t>.</w:t>
      </w:r>
    </w:p>
    <w:p w:rsidR="0068247D" w:rsidRDefault="0068247D" w:rsidP="0068247D">
      <w:pPr>
        <w:rPr>
          <w:lang w:val="ru-RU"/>
        </w:rPr>
      </w:pPr>
    </w:p>
    <w:p w:rsidR="0068247D" w:rsidRPr="0068247D" w:rsidRDefault="0068247D" w:rsidP="00D143A2">
      <w:pPr>
        <w:ind w:firstLine="720"/>
        <w:rPr>
          <w:b/>
          <w:bCs/>
          <w:noProof/>
          <w:kern w:val="16"/>
          <w:lang w:val="sr-Cyrl-CS"/>
        </w:rPr>
      </w:pPr>
      <w:r w:rsidRPr="0068247D">
        <w:rPr>
          <w:b/>
          <w:bCs/>
          <w:noProof/>
          <w:kern w:val="16"/>
          <w:lang w:val="sr-Cyrl-CS"/>
        </w:rPr>
        <w:t>Обавезе снабдевача</w:t>
      </w:r>
    </w:p>
    <w:p w:rsidR="0068247D" w:rsidRPr="0068247D" w:rsidRDefault="0068247D" w:rsidP="00D143A2">
      <w:pPr>
        <w:jc w:val="center"/>
        <w:rPr>
          <w:b/>
          <w:i/>
          <w:noProof/>
          <w:kern w:val="16"/>
          <w:lang w:val="sr-Cyrl-CS"/>
        </w:rPr>
      </w:pPr>
      <w:r w:rsidRPr="0068247D">
        <w:rPr>
          <w:b/>
          <w:i/>
          <w:noProof/>
          <w:kern w:val="16"/>
          <w:lang w:val="sr-Cyrl-CS"/>
        </w:rPr>
        <w:t xml:space="preserve">Члан </w:t>
      </w:r>
      <w:r>
        <w:rPr>
          <w:b/>
          <w:i/>
          <w:noProof/>
          <w:kern w:val="16"/>
          <w:lang w:val="sr-Cyrl-RS"/>
        </w:rPr>
        <w:t>9</w:t>
      </w:r>
      <w:r w:rsidRPr="0068247D">
        <w:rPr>
          <w:b/>
          <w:i/>
          <w:noProof/>
          <w:kern w:val="16"/>
          <w:lang w:val="sr-Cyrl-CS"/>
        </w:rPr>
        <w:t>.</w:t>
      </w:r>
    </w:p>
    <w:p w:rsidR="0068247D" w:rsidRPr="0068247D" w:rsidRDefault="0068247D" w:rsidP="0068247D">
      <w:pPr>
        <w:jc w:val="center"/>
        <w:rPr>
          <w:rFonts w:ascii="Arial" w:hAnsi="Arial" w:cs="Arial"/>
          <w:b/>
          <w:noProof/>
          <w:kern w:val="16"/>
          <w:sz w:val="22"/>
          <w:szCs w:val="22"/>
          <w:lang w:val="sr-Cyrl-CS"/>
        </w:rPr>
      </w:pPr>
    </w:p>
    <w:p w:rsidR="0068247D" w:rsidRPr="0068247D" w:rsidRDefault="0068247D" w:rsidP="0068247D">
      <w:pPr>
        <w:jc w:val="both"/>
        <w:rPr>
          <w:noProof/>
          <w:kern w:val="16"/>
          <w:lang w:val="sr-Cyrl-CS"/>
        </w:rPr>
      </w:pPr>
      <w:r w:rsidRPr="0068247D">
        <w:rPr>
          <w:rFonts w:ascii="Arial" w:hAnsi="Arial" w:cs="Arial"/>
          <w:b/>
          <w:noProof/>
          <w:kern w:val="16"/>
          <w:sz w:val="22"/>
          <w:szCs w:val="22"/>
          <w:lang w:val="sr-Cyrl-CS"/>
        </w:rPr>
        <w:tab/>
      </w:r>
      <w:r w:rsidRPr="0068247D">
        <w:rPr>
          <w:noProof/>
          <w:kern w:val="16"/>
          <w:lang w:val="sr-Cyrl-CS"/>
        </w:rPr>
        <w:t xml:space="preserve">Снабдевач је дужан да: </w:t>
      </w:r>
    </w:p>
    <w:p w:rsidR="0068247D" w:rsidRPr="0068247D" w:rsidRDefault="0068247D" w:rsidP="00682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lang w:val="sr-Cyrl-CS" w:eastAsia="sr-Latn-CS"/>
        </w:rPr>
      </w:pPr>
      <w:r w:rsidRPr="0068247D">
        <w:rPr>
          <w:noProof/>
          <w:lang w:val="sr-Cyrl-CS" w:eastAsia="sr-Latn-CS"/>
        </w:rPr>
        <w:t>поступи у складу са чл. 188. став 3. Закона о енергетици, те да по закључењу овог Уговора, а пре започињања испоруке закључи:</w:t>
      </w:r>
    </w:p>
    <w:p w:rsidR="0068247D" w:rsidRPr="0068247D" w:rsidRDefault="0068247D" w:rsidP="006824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lang w:val="sr-Cyrl-CS" w:eastAsia="sr-Latn-CS"/>
        </w:rPr>
      </w:pPr>
      <w:r w:rsidRPr="0068247D">
        <w:rPr>
          <w:noProof/>
          <w:lang w:val="sr-Cyrl-CS" w:eastAsia="sr-Latn-CS"/>
        </w:rPr>
        <w:t>уговор о приступу систему са оператором система на који је објекат крајњег купца прикључен,</w:t>
      </w:r>
    </w:p>
    <w:p w:rsidR="0068247D" w:rsidRPr="0068247D" w:rsidRDefault="0068247D" w:rsidP="006824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lang w:val="sr-Cyrl-CS" w:eastAsia="sr-Latn-CS"/>
        </w:rPr>
      </w:pPr>
      <w:r w:rsidRPr="0068247D">
        <w:rPr>
          <w:noProof/>
          <w:lang w:val="sr-Cyrl-CS" w:eastAsia="sr-Latn-CS"/>
        </w:rPr>
        <w:t>уговор којим преузима балансну одговорност за места примопредаје крајњег купца,</w:t>
      </w:r>
    </w:p>
    <w:p w:rsidR="0068247D" w:rsidRPr="0068247D" w:rsidRDefault="0068247D" w:rsidP="00682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lang w:val="sr-Cyrl-CS" w:eastAsia="sr-Latn-CS"/>
        </w:rPr>
      </w:pPr>
      <w:r w:rsidRPr="0068247D">
        <w:rPr>
          <w:noProof/>
          <w:lang w:val="sr-Cyrl-CS" w:eastAsia="sr-Latn-CS"/>
        </w:rPr>
        <w:t xml:space="preserve">обезбеди </w:t>
      </w:r>
      <w:r>
        <w:rPr>
          <w:noProof/>
          <w:lang w:val="sr-Cyrl-CS" w:eastAsia="sr-Latn-CS"/>
        </w:rPr>
        <w:t xml:space="preserve">Купцу </w:t>
      </w:r>
      <w:r w:rsidRPr="0068247D">
        <w:rPr>
          <w:noProof/>
          <w:lang w:val="sr-Cyrl-CS" w:eastAsia="sr-Latn-CS"/>
        </w:rPr>
        <w:t>резервно снабдевање у складу са чл. 192. и 193. Закона о енергетици,</w:t>
      </w:r>
    </w:p>
    <w:p w:rsidR="0068247D" w:rsidRPr="0068247D" w:rsidRDefault="0068247D" w:rsidP="00682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kern w:val="16"/>
          <w:lang w:val="sr-Cyrl-CS"/>
        </w:rPr>
      </w:pPr>
      <w:r w:rsidRPr="0068247D">
        <w:rPr>
          <w:noProof/>
          <w:kern w:val="16"/>
          <w:lang w:val="sr-Cyrl-CS"/>
        </w:rPr>
        <w:t>не ускраћује или отежава право на раскид, односно отказ уговора, з</w:t>
      </w:r>
      <w:r w:rsidR="00D143A2">
        <w:rPr>
          <w:noProof/>
          <w:kern w:val="16"/>
          <w:lang w:val="sr-Cyrl-CS"/>
        </w:rPr>
        <w:t>бог коришћења права на промену С</w:t>
      </w:r>
      <w:r w:rsidRPr="0068247D">
        <w:rPr>
          <w:noProof/>
          <w:kern w:val="16"/>
          <w:lang w:val="sr-Cyrl-CS"/>
        </w:rPr>
        <w:t>набдевача, нити може наметати додатне финансијске обавезе по том основу,</w:t>
      </w:r>
    </w:p>
    <w:p w:rsidR="0068247D" w:rsidRPr="0068247D" w:rsidRDefault="0068247D" w:rsidP="00682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kern w:val="16"/>
          <w:lang w:val="sr-Cyrl-CS"/>
        </w:rPr>
      </w:pPr>
      <w:r>
        <w:rPr>
          <w:noProof/>
          <w:kern w:val="16"/>
          <w:lang w:val="sr-Cyrl-CS"/>
        </w:rPr>
        <w:t>Купца</w:t>
      </w:r>
      <w:r w:rsidRPr="0068247D">
        <w:rPr>
          <w:noProof/>
          <w:kern w:val="16"/>
          <w:lang w:val="sr-Cyrl-CS"/>
        </w:rPr>
        <w:t xml:space="preserve"> на његов захтев обавести о подацима о потрошњи електричне енергије, у складу са </w:t>
      </w:r>
      <w:r w:rsidRPr="0068247D">
        <w:rPr>
          <w:noProof/>
          <w:kern w:val="16"/>
          <w:lang w:val="sr-Cyrl-RS"/>
        </w:rPr>
        <w:t xml:space="preserve">важећим </w:t>
      </w:r>
      <w:r w:rsidRPr="0068247D">
        <w:rPr>
          <w:noProof/>
          <w:kern w:val="16"/>
          <w:lang w:val="sr-Cyrl-CS"/>
        </w:rPr>
        <w:t>Законом о енергетици и Правилима о промени снабдевача</w:t>
      </w:r>
      <w:r w:rsidRPr="0068247D">
        <w:rPr>
          <w:noProof/>
          <w:kern w:val="16"/>
          <w:lang w:val="sr-Cyrl-RS"/>
        </w:rPr>
        <w:t>,</w:t>
      </w:r>
    </w:p>
    <w:p w:rsidR="0068247D" w:rsidRPr="0068247D" w:rsidRDefault="0068247D" w:rsidP="00682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kern w:val="16"/>
          <w:lang w:val="sr-Cyrl-CS"/>
        </w:rPr>
      </w:pPr>
      <w:r w:rsidRPr="0068247D">
        <w:rPr>
          <w:noProof/>
          <w:kern w:val="16"/>
          <w:lang w:val="sr-Cyrl-CS"/>
        </w:rPr>
        <w:t xml:space="preserve">пре подношења захтева оператору система за обуставу испоруке електричне енергије због неизвршених обавеза по уговору о продаји електричне енергије, </w:t>
      </w:r>
      <w:r>
        <w:rPr>
          <w:noProof/>
          <w:kern w:val="16"/>
          <w:lang w:val="sr-Cyrl-CS"/>
        </w:rPr>
        <w:t xml:space="preserve">Купца </w:t>
      </w:r>
      <w:r w:rsidRPr="0068247D">
        <w:rPr>
          <w:noProof/>
          <w:kern w:val="16"/>
          <w:lang w:val="sr-Cyrl-CS"/>
        </w:rPr>
        <w:t>претходно упозори да у року прописаним Законом измири доспеле обавезе, односно постигне споразум о извршавању обавезе,</w:t>
      </w:r>
    </w:p>
    <w:p w:rsidR="0084447B" w:rsidRDefault="0068247D" w:rsidP="00682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kern w:val="16"/>
          <w:lang w:val="sr-Cyrl-CS"/>
        </w:rPr>
      </w:pPr>
      <w:r>
        <w:rPr>
          <w:noProof/>
          <w:kern w:val="16"/>
          <w:lang w:val="sr-Cyrl-CS"/>
        </w:rPr>
        <w:t>Купцу</w:t>
      </w:r>
      <w:r w:rsidRPr="0068247D">
        <w:rPr>
          <w:noProof/>
          <w:kern w:val="16"/>
          <w:lang w:val="sr-Cyrl-CS"/>
        </w:rPr>
        <w:t>, ради обезбеђења штедње и рационалне потрошње електричне енергије, даје одговарајућа упутства о најекономичнијим начинима коришћења и штедње електричне енергије.</w:t>
      </w:r>
    </w:p>
    <w:p w:rsidR="0068247D" w:rsidRPr="0068247D" w:rsidRDefault="0068247D" w:rsidP="0068247D">
      <w:pPr>
        <w:autoSpaceDE w:val="0"/>
        <w:autoSpaceDN w:val="0"/>
        <w:adjustRightInd w:val="0"/>
        <w:ind w:left="720"/>
        <w:jc w:val="both"/>
        <w:rPr>
          <w:noProof/>
          <w:kern w:val="16"/>
          <w:lang w:val="sr-Cyrl-CS"/>
        </w:rPr>
      </w:pPr>
    </w:p>
    <w:p w:rsidR="0084447B" w:rsidRDefault="0084447B" w:rsidP="0084447B">
      <w:pPr>
        <w:tabs>
          <w:tab w:val="left" w:pos="3544"/>
        </w:tabs>
        <w:spacing w:before="120" w:after="120"/>
        <w:ind w:right="1985" w:firstLine="680"/>
        <w:outlineLvl w:val="3"/>
        <w:rPr>
          <w:b/>
          <w:lang w:val="ru-RU"/>
        </w:rPr>
      </w:pPr>
      <w:r>
        <w:rPr>
          <w:b/>
          <w:lang w:val="ru-RU"/>
        </w:rPr>
        <w:t>Виша сила</w:t>
      </w:r>
    </w:p>
    <w:p w:rsidR="0068247D" w:rsidRPr="0068247D" w:rsidRDefault="0068247D" w:rsidP="0068247D">
      <w:pPr>
        <w:pStyle w:val="NoSpacing"/>
        <w:jc w:val="center"/>
        <w:rPr>
          <w:b/>
          <w:i/>
          <w:lang w:val="ru-RU"/>
        </w:rPr>
      </w:pPr>
      <w:r w:rsidRPr="0068247D">
        <w:rPr>
          <w:b/>
          <w:i/>
          <w:noProof/>
          <w:lang w:val="sr-Cyrl-CS"/>
        </w:rPr>
        <w:t>Члан 10.</w:t>
      </w:r>
    </w:p>
    <w:p w:rsidR="0068247D" w:rsidRPr="0068247D" w:rsidRDefault="0068247D" w:rsidP="0068247D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  <w:r w:rsidRPr="0068247D">
        <w:rPr>
          <w:lang w:val="ru-RU"/>
        </w:rPr>
        <w:t xml:space="preserve">Снабдевач и </w:t>
      </w:r>
      <w:r>
        <w:rPr>
          <w:lang w:val="ru-RU"/>
        </w:rPr>
        <w:t xml:space="preserve">Купац </w:t>
      </w:r>
      <w:r w:rsidRPr="0068247D">
        <w:rPr>
          <w:lang w:val="ru-RU"/>
        </w:rPr>
        <w:t>могу бити ослобођени од одговорности за накнаду штете у случају више силе.</w:t>
      </w:r>
    </w:p>
    <w:p w:rsidR="0068247D" w:rsidRPr="0068247D" w:rsidRDefault="0068247D" w:rsidP="0068247D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  <w:r w:rsidRPr="0068247D">
        <w:rPr>
          <w:lang w:val="ru-RU"/>
        </w:rPr>
        <w:t xml:space="preserve">Виша сила ослобађа Снабдевача обавезе да испоручи, а </w:t>
      </w:r>
      <w:r>
        <w:rPr>
          <w:lang w:val="ru-RU"/>
        </w:rPr>
        <w:t xml:space="preserve">Купца </w:t>
      </w:r>
      <w:r w:rsidRPr="0068247D">
        <w:rPr>
          <w:lang w:val="ru-RU"/>
        </w:rPr>
        <w:t>да преузме количине електричне енергије, утврђене Уговором за време њеног трајања.</w:t>
      </w:r>
    </w:p>
    <w:p w:rsidR="007C40F5" w:rsidRDefault="0068247D" w:rsidP="0068247D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  <w:r w:rsidRPr="0068247D">
        <w:rPr>
          <w:lang w:val="ru-RU"/>
        </w:rPr>
        <w:t xml:space="preserve">Као виша сила, сматрају се непредвиђени природни догађаји који имају значај елементарних непогода (поплаве, земљотреси, пожари и сл.),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 Под таквим </w:t>
      </w:r>
      <w:r w:rsidRPr="0068247D">
        <w:rPr>
          <w:lang w:val="ru-RU"/>
        </w:rPr>
        <w:lastRenderedPageBreak/>
        <w:t>догађајима сматрају се и акти надлежних државних органа и оператора система донети у складу са правилима о раду система, а у циљу обезбеђивања сигурности електроенергетског система.</w:t>
      </w:r>
    </w:p>
    <w:p w:rsidR="00C81A82" w:rsidRDefault="00C81A82" w:rsidP="0068247D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</w:p>
    <w:p w:rsidR="000941BC" w:rsidRPr="000941BC" w:rsidRDefault="0068247D" w:rsidP="00D143A2">
      <w:pPr>
        <w:pStyle w:val="NoSpacing"/>
        <w:ind w:firstLine="680"/>
        <w:rPr>
          <w:b/>
          <w:noProof/>
          <w:lang w:val="sr-Cyrl-CS"/>
        </w:rPr>
      </w:pPr>
      <w:r w:rsidRPr="000941BC">
        <w:rPr>
          <w:b/>
          <w:noProof/>
          <w:lang w:val="sr-Cyrl-CS"/>
        </w:rPr>
        <w:t>Измене и допуне уговора</w:t>
      </w:r>
    </w:p>
    <w:p w:rsidR="0068247D" w:rsidRDefault="0068247D" w:rsidP="00D143A2">
      <w:pPr>
        <w:pStyle w:val="NoSpacing"/>
        <w:jc w:val="center"/>
        <w:rPr>
          <w:b/>
          <w:i/>
          <w:noProof/>
          <w:lang w:val="sr-Cyrl-CS"/>
        </w:rPr>
      </w:pPr>
      <w:r w:rsidRPr="000941BC">
        <w:rPr>
          <w:b/>
          <w:i/>
          <w:noProof/>
          <w:lang w:val="sr-Cyrl-CS"/>
        </w:rPr>
        <w:t>Члан 11.</w:t>
      </w:r>
    </w:p>
    <w:p w:rsidR="00D143A2" w:rsidRPr="000941BC" w:rsidRDefault="00D143A2" w:rsidP="00D143A2">
      <w:pPr>
        <w:pStyle w:val="NoSpacing"/>
        <w:jc w:val="center"/>
        <w:rPr>
          <w:b/>
          <w:i/>
          <w:noProof/>
          <w:lang w:val="sr-Cyrl-CS"/>
        </w:rPr>
      </w:pPr>
    </w:p>
    <w:p w:rsidR="0068247D" w:rsidRPr="0068247D" w:rsidRDefault="0068247D" w:rsidP="00D143A2">
      <w:pPr>
        <w:ind w:firstLine="720"/>
        <w:jc w:val="both"/>
        <w:rPr>
          <w:bCs/>
          <w:iCs/>
          <w:noProof/>
          <w:szCs w:val="20"/>
          <w:lang w:val="sr-Cyrl-CS"/>
        </w:rPr>
      </w:pPr>
      <w:r w:rsidRPr="0068247D">
        <w:rPr>
          <w:bCs/>
          <w:iCs/>
          <w:noProof/>
          <w:szCs w:val="20"/>
          <w:lang w:val="sr-Cyrl-CS"/>
        </w:rPr>
        <w:t xml:space="preserve">Уговорне стране су сагласне да се измене овог уговора могу вршити у складу са чл. 156. – 161. Закона о јавним набавкама без спровођења поступка јавне набавке. </w:t>
      </w:r>
    </w:p>
    <w:p w:rsidR="0068247D" w:rsidRPr="0068247D" w:rsidRDefault="0068247D" w:rsidP="00D143A2">
      <w:pPr>
        <w:ind w:firstLine="720"/>
        <w:jc w:val="both"/>
        <w:rPr>
          <w:bCs/>
          <w:iCs/>
          <w:noProof/>
          <w:szCs w:val="20"/>
          <w:lang w:val="sr-Cyrl-CS"/>
        </w:rPr>
      </w:pPr>
      <w:r w:rsidRPr="0068247D">
        <w:rPr>
          <w:bCs/>
          <w:iCs/>
          <w:noProof/>
          <w:szCs w:val="20"/>
          <w:lang w:val="sr-Cyrl-CS"/>
        </w:rPr>
        <w:t xml:space="preserve">Уговорне стране су сагласне да ће измена овог уговора бити могућа у складу са чланом 156. Закона о јавним набавкама у случајевима наступања околности превиђених чланом 4. овог уговора, као и у случају наступања потребе за додавањем нових мерних места. </w:t>
      </w:r>
    </w:p>
    <w:p w:rsidR="0068247D" w:rsidRPr="0068247D" w:rsidRDefault="0068247D" w:rsidP="00D143A2">
      <w:pPr>
        <w:ind w:firstLine="720"/>
        <w:jc w:val="both"/>
        <w:rPr>
          <w:bCs/>
          <w:iCs/>
          <w:noProof/>
          <w:szCs w:val="20"/>
          <w:lang w:val="sr-Cyrl-CS"/>
        </w:rPr>
      </w:pPr>
      <w:r w:rsidRPr="0068247D">
        <w:rPr>
          <w:bCs/>
          <w:iCs/>
          <w:noProof/>
          <w:szCs w:val="20"/>
          <w:lang w:val="sr-Cyrl-CS"/>
        </w:rPr>
        <w:t xml:space="preserve">Измене овог Уговора врше се у писаној форми, путем анекса. </w:t>
      </w:r>
    </w:p>
    <w:p w:rsidR="0068247D" w:rsidRDefault="0068247D" w:rsidP="000941BC">
      <w:pPr>
        <w:spacing w:after="240"/>
        <w:ind w:firstLine="720"/>
        <w:jc w:val="both"/>
        <w:rPr>
          <w:bCs/>
          <w:iCs/>
          <w:noProof/>
          <w:szCs w:val="20"/>
          <w:lang w:val="sr-Cyrl-CS"/>
        </w:rPr>
      </w:pPr>
      <w:r w:rsidRPr="0068247D">
        <w:rPr>
          <w:bCs/>
          <w:iCs/>
          <w:noProof/>
          <w:szCs w:val="20"/>
          <w:lang w:val="sr-Cyrl-CS"/>
        </w:rPr>
        <w:t>Уговорне стране су сагласне да се овај Уговор може изменити, допунити и раскинути споразумно, писменим путем у складу са одредбама Закона о облигационим односима.</w:t>
      </w:r>
    </w:p>
    <w:p w:rsidR="000941BC" w:rsidRPr="000941BC" w:rsidRDefault="000941BC" w:rsidP="00D143A2">
      <w:pPr>
        <w:tabs>
          <w:tab w:val="left" w:pos="3544"/>
        </w:tabs>
        <w:ind w:right="1985" w:firstLine="680"/>
        <w:outlineLvl w:val="3"/>
        <w:rPr>
          <w:b/>
          <w:lang w:val="ru-RU"/>
        </w:rPr>
      </w:pPr>
      <w:r>
        <w:rPr>
          <w:b/>
          <w:lang w:val="ru-RU"/>
        </w:rPr>
        <w:t>Раскид уговора</w:t>
      </w:r>
    </w:p>
    <w:p w:rsidR="0084447B" w:rsidRDefault="0084447B" w:rsidP="00D143A2">
      <w:pPr>
        <w:jc w:val="center"/>
        <w:rPr>
          <w:b/>
          <w:bCs/>
          <w:i/>
          <w:iCs/>
          <w:noProof/>
          <w:szCs w:val="20"/>
          <w:lang w:val="sr-Cyrl-CS"/>
        </w:rPr>
      </w:pPr>
      <w:r>
        <w:rPr>
          <w:b/>
          <w:bCs/>
          <w:i/>
          <w:iCs/>
          <w:noProof/>
          <w:szCs w:val="20"/>
          <w:lang w:val="sr-Cyrl-CS"/>
        </w:rPr>
        <w:t xml:space="preserve">Члан </w:t>
      </w:r>
      <w:r w:rsidR="000941BC">
        <w:rPr>
          <w:b/>
          <w:bCs/>
          <w:i/>
          <w:iCs/>
          <w:noProof/>
          <w:szCs w:val="20"/>
          <w:lang w:val="sr-Cyrl-CS"/>
        </w:rPr>
        <w:t>12</w:t>
      </w:r>
      <w:r>
        <w:rPr>
          <w:b/>
          <w:bCs/>
          <w:i/>
          <w:iCs/>
          <w:noProof/>
          <w:szCs w:val="20"/>
          <w:lang w:val="sr-Cyrl-CS"/>
        </w:rPr>
        <w:t>.</w:t>
      </w:r>
    </w:p>
    <w:p w:rsidR="000941BC" w:rsidRPr="000941BC" w:rsidRDefault="000941BC" w:rsidP="000941BC">
      <w:pPr>
        <w:tabs>
          <w:tab w:val="left" w:pos="3544"/>
        </w:tabs>
        <w:spacing w:before="120" w:after="120"/>
        <w:ind w:right="23" w:firstLine="680"/>
        <w:jc w:val="both"/>
        <w:rPr>
          <w:lang w:val="sr-Cyrl-CS"/>
        </w:rPr>
      </w:pPr>
      <w:r w:rsidRPr="000941BC">
        <w:rPr>
          <w:lang w:val="sr-Cyrl-CS"/>
        </w:rPr>
        <w:t>Свака од уговорних страна може тражити раскид Уговора у случају кад друга уговорна страна не испуњава или неблаговремено испуњава своје уговором преузете обавезе.</w:t>
      </w:r>
    </w:p>
    <w:p w:rsidR="000941BC" w:rsidRDefault="000941BC" w:rsidP="00D143A2">
      <w:pPr>
        <w:tabs>
          <w:tab w:val="left" w:pos="3544"/>
        </w:tabs>
        <w:ind w:right="23" w:firstLine="680"/>
        <w:jc w:val="both"/>
        <w:rPr>
          <w:lang w:val="sr-Cyrl-CS"/>
        </w:rPr>
      </w:pPr>
      <w:r w:rsidRPr="000941BC">
        <w:rPr>
          <w:lang w:val="sr-Cyrl-CS"/>
        </w:rPr>
        <w:t>Отказни рок износи 30 (тридесет) дана и почиње да тече од дана пријема писменог обавештења о раскиду уговора.</w:t>
      </w:r>
    </w:p>
    <w:p w:rsidR="000941BC" w:rsidRDefault="000941BC" w:rsidP="00D143A2">
      <w:pPr>
        <w:tabs>
          <w:tab w:val="left" w:pos="3544"/>
        </w:tabs>
        <w:ind w:right="23" w:firstLine="680"/>
        <w:jc w:val="both"/>
        <w:rPr>
          <w:lang w:val="sr-Cyrl-CS"/>
        </w:rPr>
      </w:pPr>
    </w:p>
    <w:p w:rsidR="000941BC" w:rsidRPr="000941BC" w:rsidRDefault="000941BC" w:rsidP="00D143A2">
      <w:pPr>
        <w:tabs>
          <w:tab w:val="left" w:pos="3544"/>
        </w:tabs>
        <w:ind w:right="1985" w:firstLine="680"/>
        <w:outlineLvl w:val="3"/>
        <w:rPr>
          <w:b/>
          <w:lang w:val="ru-RU"/>
        </w:rPr>
      </w:pPr>
      <w:r>
        <w:rPr>
          <w:b/>
          <w:lang w:val="ru-RU"/>
        </w:rPr>
        <w:t>Решавање спорова</w:t>
      </w:r>
    </w:p>
    <w:p w:rsidR="0084447B" w:rsidRPr="000941BC" w:rsidRDefault="0084447B" w:rsidP="000941BC">
      <w:pPr>
        <w:pStyle w:val="NoSpacing"/>
        <w:jc w:val="center"/>
        <w:rPr>
          <w:b/>
          <w:i/>
          <w:noProof/>
          <w:lang w:val="sr-Cyrl-CS"/>
        </w:rPr>
      </w:pPr>
      <w:r w:rsidRPr="000941BC">
        <w:rPr>
          <w:b/>
          <w:i/>
          <w:noProof/>
          <w:lang w:val="sr-Cyrl-CS"/>
        </w:rPr>
        <w:t xml:space="preserve">Члан </w:t>
      </w:r>
      <w:r w:rsidR="007C40F5" w:rsidRPr="000941BC">
        <w:rPr>
          <w:b/>
          <w:i/>
          <w:noProof/>
          <w:lang w:val="sr-Cyrl-CS"/>
        </w:rPr>
        <w:t>1</w:t>
      </w:r>
      <w:r w:rsidR="000941BC" w:rsidRPr="000941BC">
        <w:rPr>
          <w:b/>
          <w:i/>
          <w:noProof/>
          <w:lang w:val="sr-Cyrl-CS"/>
        </w:rPr>
        <w:t>3</w:t>
      </w:r>
      <w:r w:rsidRPr="000941BC">
        <w:rPr>
          <w:b/>
          <w:i/>
          <w:noProof/>
          <w:lang w:val="sr-Cyrl-CS"/>
        </w:rPr>
        <w:t>.</w:t>
      </w:r>
    </w:p>
    <w:p w:rsidR="0084447B" w:rsidRDefault="0084447B" w:rsidP="0084447B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  <w:r>
        <w:rPr>
          <w:lang w:val="ru-RU"/>
        </w:rPr>
        <w:t>Уговорне стране су сагласне да ће сваки спор који настане у вези са овим уговором, настојати да реше мирним путем у духу добре пословне сарадње.</w:t>
      </w:r>
    </w:p>
    <w:p w:rsidR="007C40F5" w:rsidRDefault="007C40F5" w:rsidP="00D143A2">
      <w:pPr>
        <w:pStyle w:val="NoSpacing"/>
        <w:ind w:firstLine="680"/>
        <w:jc w:val="both"/>
        <w:rPr>
          <w:lang w:val="ru-RU"/>
        </w:rPr>
      </w:pPr>
      <w:r w:rsidRPr="007C40F5">
        <w:rPr>
          <w:lang w:val="ru-RU"/>
        </w:rPr>
        <w:t>Евентуалне спорове из овог уговора решаваће стварно надлежан суд у</w:t>
      </w:r>
      <w:r>
        <w:rPr>
          <w:lang w:val="ru-RU"/>
        </w:rPr>
        <w:t xml:space="preserve"> Новом Саду</w:t>
      </w:r>
      <w:r w:rsidRPr="007C40F5">
        <w:rPr>
          <w:lang w:val="ru-RU"/>
        </w:rPr>
        <w:t>.</w:t>
      </w:r>
    </w:p>
    <w:p w:rsidR="00D143A2" w:rsidRDefault="00D143A2" w:rsidP="00D143A2">
      <w:pPr>
        <w:pStyle w:val="NoSpacing"/>
        <w:ind w:firstLine="680"/>
        <w:jc w:val="both"/>
        <w:rPr>
          <w:lang w:val="ru-RU"/>
        </w:rPr>
      </w:pPr>
    </w:p>
    <w:p w:rsidR="00D143A2" w:rsidRPr="000941BC" w:rsidRDefault="000941BC" w:rsidP="00C81A82">
      <w:pPr>
        <w:ind w:firstLine="680"/>
        <w:rPr>
          <w:noProof/>
          <w:kern w:val="16"/>
          <w:lang w:val="sr-Cyrl-CS"/>
        </w:rPr>
      </w:pPr>
      <w:r>
        <w:rPr>
          <w:b/>
          <w:noProof/>
          <w:kern w:val="16"/>
          <w:lang w:val="sr-Cyrl-CS"/>
        </w:rPr>
        <w:t>В</w:t>
      </w:r>
      <w:r w:rsidRPr="000941BC">
        <w:rPr>
          <w:b/>
          <w:noProof/>
          <w:kern w:val="16"/>
          <w:lang w:val="sr-Cyrl-CS"/>
        </w:rPr>
        <w:t>ажење уговора</w:t>
      </w:r>
    </w:p>
    <w:p w:rsidR="000941BC" w:rsidRPr="000941BC" w:rsidRDefault="000941BC" w:rsidP="00D143A2">
      <w:pPr>
        <w:jc w:val="center"/>
        <w:rPr>
          <w:b/>
          <w:i/>
          <w:noProof/>
          <w:kern w:val="16"/>
          <w:lang w:val="sr-Cyrl-CS"/>
        </w:rPr>
      </w:pPr>
      <w:r w:rsidRPr="000941BC">
        <w:rPr>
          <w:b/>
          <w:i/>
          <w:noProof/>
          <w:kern w:val="16"/>
          <w:lang w:val="sr-Cyrl-CS"/>
        </w:rPr>
        <w:t>Члан 1</w:t>
      </w:r>
      <w:r w:rsidRPr="000941BC">
        <w:rPr>
          <w:b/>
          <w:i/>
          <w:noProof/>
          <w:kern w:val="16"/>
          <w:lang w:val="sr-Latn-RS"/>
        </w:rPr>
        <w:t>4</w:t>
      </w:r>
      <w:r w:rsidRPr="000941BC">
        <w:rPr>
          <w:b/>
          <w:i/>
          <w:noProof/>
          <w:kern w:val="16"/>
          <w:lang w:val="sr-Cyrl-CS"/>
        </w:rPr>
        <w:t>.</w:t>
      </w:r>
    </w:p>
    <w:p w:rsidR="000941BC" w:rsidRPr="000941BC" w:rsidRDefault="000941BC" w:rsidP="000941BC">
      <w:pPr>
        <w:ind w:firstLine="720"/>
        <w:jc w:val="both"/>
        <w:rPr>
          <w:noProof/>
          <w:kern w:val="16"/>
          <w:lang w:val="sr-Cyrl-CS"/>
        </w:rPr>
      </w:pPr>
    </w:p>
    <w:p w:rsidR="000941BC" w:rsidRPr="000941BC" w:rsidRDefault="000941BC" w:rsidP="000941BC">
      <w:pPr>
        <w:ind w:firstLine="720"/>
        <w:jc w:val="both"/>
        <w:rPr>
          <w:noProof/>
          <w:kern w:val="16"/>
          <w:lang w:val="sr-Cyrl-CS"/>
        </w:rPr>
      </w:pPr>
      <w:r w:rsidRPr="000941BC">
        <w:rPr>
          <w:noProof/>
          <w:kern w:val="16"/>
          <w:lang w:val="sr-Cyrl-CS"/>
        </w:rPr>
        <w:t>Уговор се сматра закљученим када га потпишу за то овлашћена лица уговорних страна.</w:t>
      </w:r>
    </w:p>
    <w:p w:rsidR="000941BC" w:rsidRPr="000941BC" w:rsidRDefault="000941BC" w:rsidP="000941BC">
      <w:pPr>
        <w:ind w:firstLine="720"/>
        <w:jc w:val="both"/>
        <w:rPr>
          <w:noProof/>
          <w:kern w:val="16"/>
          <w:lang w:val="sr-Cyrl-CS"/>
        </w:rPr>
      </w:pPr>
      <w:r w:rsidRPr="000941BC">
        <w:rPr>
          <w:noProof/>
          <w:kern w:val="16"/>
          <w:lang w:val="sr-Cyrl-CS"/>
        </w:rPr>
        <w:t xml:space="preserve">Уговор се закључује на период од </w:t>
      </w:r>
      <w:r w:rsidRPr="000941BC">
        <w:rPr>
          <w:noProof/>
          <w:kern w:val="16"/>
          <w:lang w:val="sr-Cyrl-RS"/>
        </w:rPr>
        <w:t xml:space="preserve">најдуже </w:t>
      </w:r>
      <w:r w:rsidRPr="000941BC">
        <w:rPr>
          <w:noProof/>
          <w:kern w:val="16"/>
          <w:lang w:val="sr-Cyrl-CS"/>
        </w:rPr>
        <w:t xml:space="preserve">12 </w:t>
      </w:r>
      <w:r w:rsidRPr="000941BC">
        <w:rPr>
          <w:noProof/>
          <w:kern w:val="16"/>
          <w:lang w:val="sr-Cyrl-RS"/>
        </w:rPr>
        <w:t xml:space="preserve">(дванаест) </w:t>
      </w:r>
      <w:r w:rsidRPr="000941BC">
        <w:rPr>
          <w:noProof/>
          <w:kern w:val="16"/>
          <w:lang w:val="sr-Cyrl-CS"/>
        </w:rPr>
        <w:t>месеци</w:t>
      </w:r>
      <w:r w:rsidRPr="000941BC">
        <w:rPr>
          <w:noProof/>
          <w:kern w:val="16"/>
          <w:lang w:val="sr-Cyrl-RS"/>
        </w:rPr>
        <w:t>, односно до реализације уговорене вредности</w:t>
      </w:r>
      <w:r w:rsidRPr="000941BC">
        <w:rPr>
          <w:noProof/>
          <w:kern w:val="16"/>
          <w:lang w:val="sr-Cyrl-CS"/>
        </w:rPr>
        <w:t xml:space="preserve"> и ступа на снагу даном потписивања од стране овлашћених лица уговорних страна (уколико се уговор закључује са досадашњим снабдевачем), односно даном завршетка законс</w:t>
      </w:r>
      <w:r>
        <w:rPr>
          <w:noProof/>
          <w:kern w:val="16"/>
          <w:lang w:val="sr-Cyrl-CS"/>
        </w:rPr>
        <w:t>ке процедуре промене Снабдевача</w:t>
      </w:r>
      <w:r w:rsidRPr="000941BC">
        <w:rPr>
          <w:noProof/>
          <w:kern w:val="16"/>
          <w:lang w:val="sr-Cyrl-CS"/>
        </w:rPr>
        <w:t>.</w:t>
      </w:r>
    </w:p>
    <w:p w:rsidR="000941BC" w:rsidRPr="000941BC" w:rsidRDefault="000941BC" w:rsidP="000941BC">
      <w:pPr>
        <w:ind w:firstLine="720"/>
        <w:jc w:val="both"/>
        <w:rPr>
          <w:rFonts w:ascii="Arial" w:hAnsi="Arial" w:cs="Arial"/>
          <w:noProof/>
          <w:kern w:val="16"/>
          <w:lang w:val="sr-Cyrl-CS"/>
        </w:rPr>
      </w:pPr>
    </w:p>
    <w:p w:rsidR="000941BC" w:rsidRPr="000941BC" w:rsidRDefault="000941BC" w:rsidP="00C81A82">
      <w:pPr>
        <w:keepNext/>
        <w:numPr>
          <w:ilvl w:val="2"/>
          <w:numId w:val="0"/>
        </w:numPr>
        <w:tabs>
          <w:tab w:val="left" w:pos="0"/>
        </w:tabs>
        <w:ind w:left="720" w:hanging="720"/>
        <w:outlineLvl w:val="2"/>
        <w:rPr>
          <w:b/>
          <w:bCs/>
          <w:kern w:val="16"/>
          <w:lang w:val="sr-Cyrl-CS"/>
        </w:rPr>
      </w:pPr>
      <w:r>
        <w:rPr>
          <w:b/>
          <w:bCs/>
          <w:kern w:val="16"/>
          <w:lang w:val="sr-Cyrl-CS"/>
        </w:rPr>
        <w:tab/>
      </w:r>
      <w:r w:rsidRPr="000941BC">
        <w:rPr>
          <w:b/>
          <w:bCs/>
          <w:kern w:val="16"/>
          <w:lang w:val="sr-Cyrl-CS"/>
        </w:rPr>
        <w:t>Завршне одредбе</w:t>
      </w:r>
    </w:p>
    <w:p w:rsidR="000941BC" w:rsidRPr="000941BC" w:rsidRDefault="000941BC" w:rsidP="000941BC">
      <w:pPr>
        <w:jc w:val="center"/>
        <w:rPr>
          <w:b/>
          <w:i/>
          <w:noProof/>
          <w:kern w:val="16"/>
          <w:lang w:val="sr-Cyrl-CS"/>
        </w:rPr>
      </w:pPr>
      <w:r w:rsidRPr="000941BC">
        <w:rPr>
          <w:b/>
          <w:i/>
          <w:noProof/>
          <w:kern w:val="16"/>
          <w:lang w:val="sr-Cyrl-CS"/>
        </w:rPr>
        <w:t>Члан 1</w:t>
      </w:r>
      <w:r>
        <w:rPr>
          <w:b/>
          <w:i/>
          <w:noProof/>
          <w:kern w:val="16"/>
          <w:lang w:val="sr-Latn-RS"/>
        </w:rPr>
        <w:t>5</w:t>
      </w:r>
      <w:r w:rsidRPr="000941BC">
        <w:rPr>
          <w:b/>
          <w:i/>
          <w:noProof/>
          <w:kern w:val="16"/>
          <w:lang w:val="sr-Cyrl-CS"/>
        </w:rPr>
        <w:t>.</w:t>
      </w:r>
    </w:p>
    <w:p w:rsidR="000941BC" w:rsidRPr="000941BC" w:rsidRDefault="000941BC" w:rsidP="000941BC">
      <w:pPr>
        <w:jc w:val="center"/>
        <w:rPr>
          <w:rFonts w:ascii="Arial" w:hAnsi="Arial" w:cs="Arial"/>
          <w:noProof/>
          <w:kern w:val="16"/>
          <w:sz w:val="22"/>
          <w:szCs w:val="22"/>
          <w:lang w:val="sr-Cyrl-CS"/>
        </w:rPr>
      </w:pPr>
    </w:p>
    <w:p w:rsidR="000941BC" w:rsidRPr="000941BC" w:rsidRDefault="000941BC" w:rsidP="000941BC">
      <w:pPr>
        <w:ind w:firstLine="720"/>
        <w:jc w:val="both"/>
        <w:rPr>
          <w:noProof/>
          <w:kern w:val="16"/>
          <w:lang w:val="sr-Cyrl-CS"/>
        </w:rPr>
      </w:pPr>
      <w:r w:rsidRPr="000941BC">
        <w:rPr>
          <w:noProof/>
          <w:kern w:val="16"/>
          <w:lang w:val="sr-Cyrl-CS"/>
        </w:rPr>
        <w:t xml:space="preserve">Уговорне стране су сагласне да ће се достава докумената  који се односе на извршење овог Уговора (рачуна, приговора, упозорења) сматрати уредном ако се врши искључиво писаним путем.  </w:t>
      </w:r>
    </w:p>
    <w:p w:rsidR="000941BC" w:rsidRPr="000941BC" w:rsidRDefault="000941BC" w:rsidP="000941BC">
      <w:pPr>
        <w:ind w:firstLine="720"/>
        <w:jc w:val="both"/>
        <w:rPr>
          <w:rFonts w:ascii="Arial" w:hAnsi="Arial" w:cs="Arial"/>
          <w:noProof/>
          <w:kern w:val="16"/>
          <w:lang w:val="sr-Cyrl-CS"/>
        </w:rPr>
      </w:pPr>
    </w:p>
    <w:p w:rsidR="000941BC" w:rsidRPr="000941BC" w:rsidRDefault="000941BC" w:rsidP="000941BC">
      <w:pPr>
        <w:jc w:val="center"/>
        <w:rPr>
          <w:b/>
          <w:i/>
          <w:noProof/>
          <w:kern w:val="16"/>
          <w:lang w:val="sr-Cyrl-CS"/>
        </w:rPr>
      </w:pPr>
      <w:r w:rsidRPr="000941BC">
        <w:rPr>
          <w:b/>
          <w:i/>
          <w:noProof/>
          <w:kern w:val="16"/>
          <w:lang w:val="sr-Cyrl-CS"/>
        </w:rPr>
        <w:t>Члан 1</w:t>
      </w:r>
      <w:r>
        <w:rPr>
          <w:b/>
          <w:i/>
          <w:noProof/>
          <w:kern w:val="16"/>
          <w:lang w:val="sr-Latn-RS"/>
        </w:rPr>
        <w:t>6</w:t>
      </w:r>
      <w:r w:rsidRPr="000941BC">
        <w:rPr>
          <w:b/>
          <w:i/>
          <w:noProof/>
          <w:kern w:val="16"/>
          <w:lang w:val="sr-Cyrl-CS"/>
        </w:rPr>
        <w:t>.</w:t>
      </w:r>
    </w:p>
    <w:p w:rsidR="000941BC" w:rsidRPr="000941BC" w:rsidRDefault="000941BC" w:rsidP="000941BC">
      <w:pPr>
        <w:jc w:val="center"/>
        <w:rPr>
          <w:rFonts w:ascii="Arial" w:hAnsi="Arial" w:cs="Arial"/>
          <w:noProof/>
          <w:kern w:val="16"/>
          <w:sz w:val="22"/>
          <w:szCs w:val="22"/>
          <w:lang w:val="sr-Cyrl-CS"/>
        </w:rPr>
      </w:pPr>
    </w:p>
    <w:p w:rsidR="000941BC" w:rsidRPr="000941BC" w:rsidRDefault="000941BC" w:rsidP="000941BC">
      <w:pPr>
        <w:shd w:val="clear" w:color="auto" w:fill="FFFFFF"/>
        <w:ind w:right="-288" w:firstLine="720"/>
        <w:jc w:val="both"/>
        <w:rPr>
          <w:noProof/>
          <w:kern w:val="16"/>
          <w:lang w:val="sr-Cyrl-CS"/>
        </w:rPr>
      </w:pPr>
      <w:r w:rsidRPr="000941BC">
        <w:rPr>
          <w:noProof/>
          <w:kern w:val="16"/>
          <w:lang w:val="sr-Cyrl-CS"/>
        </w:rPr>
        <w:t>У складу са Законом о информационој безбедности</w:t>
      </w:r>
      <w:r w:rsidRPr="000941BC">
        <w:rPr>
          <w:noProof/>
          <w:kern w:val="16"/>
          <w:lang w:val="sr-Cyrl-RS"/>
        </w:rPr>
        <w:t xml:space="preserve"> </w:t>
      </w:r>
      <w:r w:rsidRPr="000941BC">
        <w:rPr>
          <w:noProof/>
          <w:kern w:val="16"/>
          <w:lang w:val="sr-Cyrl-CS"/>
        </w:rPr>
        <w:t xml:space="preserve">и Законом о заштити података личности </w:t>
      </w:r>
      <w:r w:rsidRPr="000941BC">
        <w:rPr>
          <w:noProof/>
          <w:kern w:val="16"/>
          <w:lang w:val="sr-Cyrl-RS"/>
        </w:rPr>
        <w:t xml:space="preserve">Снабдевач </w:t>
      </w:r>
      <w:r>
        <w:rPr>
          <w:noProof/>
          <w:kern w:val="16"/>
          <w:lang w:val="sr-Cyrl-CS"/>
        </w:rPr>
        <w:t>и сва његова ангажована лица</w:t>
      </w:r>
      <w:r w:rsidRPr="000941BC">
        <w:rPr>
          <w:noProof/>
          <w:kern w:val="16"/>
          <w:lang w:val="sr-Cyrl-CS"/>
        </w:rPr>
        <w:t xml:space="preserve"> се обавезују, да ће према свим информацијама и/или подацима до којих буде дошао приликом реализације овог Уговора, односити са строгом тајношћу, поверљивошћу добрим пословним обичајима и посебном пажњом. </w:t>
      </w:r>
    </w:p>
    <w:p w:rsidR="000941BC" w:rsidRPr="00D143A2" w:rsidRDefault="000941BC" w:rsidP="00D143A2">
      <w:pPr>
        <w:shd w:val="clear" w:color="auto" w:fill="FFFFFF"/>
        <w:ind w:right="-288" w:firstLine="720"/>
        <w:jc w:val="both"/>
        <w:rPr>
          <w:noProof/>
          <w:kern w:val="16"/>
          <w:lang w:val="sr-Cyrl-CS"/>
        </w:rPr>
      </w:pPr>
      <w:r w:rsidRPr="000941BC">
        <w:rPr>
          <w:noProof/>
          <w:kern w:val="16"/>
          <w:lang w:val="sr-Cyrl-CS"/>
        </w:rPr>
        <w:t xml:space="preserve">  Све информације и/или податке из става 1. користиће искључиво у циљу реализацију предмета Уговора.</w:t>
      </w:r>
    </w:p>
    <w:p w:rsidR="000941BC" w:rsidRPr="000941BC" w:rsidRDefault="000941BC" w:rsidP="000941BC">
      <w:pPr>
        <w:jc w:val="center"/>
        <w:rPr>
          <w:rFonts w:ascii="Arial" w:hAnsi="Arial" w:cs="Arial"/>
          <w:noProof/>
          <w:kern w:val="16"/>
          <w:sz w:val="22"/>
          <w:szCs w:val="22"/>
          <w:lang w:val="sr-Cyrl-CS"/>
        </w:rPr>
      </w:pPr>
    </w:p>
    <w:p w:rsidR="000941BC" w:rsidRPr="000941BC" w:rsidRDefault="000941BC" w:rsidP="000941BC">
      <w:pPr>
        <w:jc w:val="center"/>
        <w:rPr>
          <w:b/>
          <w:i/>
          <w:noProof/>
          <w:kern w:val="16"/>
          <w:lang w:val="sr-Cyrl-CS"/>
        </w:rPr>
      </w:pPr>
      <w:r w:rsidRPr="000941BC">
        <w:rPr>
          <w:b/>
          <w:i/>
          <w:noProof/>
          <w:kern w:val="16"/>
          <w:lang w:val="sr-Cyrl-CS"/>
        </w:rPr>
        <w:t xml:space="preserve">Члан </w:t>
      </w:r>
      <w:r>
        <w:rPr>
          <w:b/>
          <w:i/>
          <w:noProof/>
          <w:kern w:val="16"/>
          <w:lang w:val="sr-Latn-RS"/>
        </w:rPr>
        <w:t>17</w:t>
      </w:r>
      <w:r w:rsidRPr="000941BC">
        <w:rPr>
          <w:b/>
          <w:i/>
          <w:noProof/>
          <w:kern w:val="16"/>
          <w:lang w:val="sr-Cyrl-CS"/>
        </w:rPr>
        <w:t>.</w:t>
      </w:r>
    </w:p>
    <w:p w:rsidR="000941BC" w:rsidRPr="000941BC" w:rsidRDefault="000941BC" w:rsidP="000941BC">
      <w:pPr>
        <w:shd w:val="clear" w:color="auto" w:fill="FFFFFF"/>
        <w:ind w:right="-288" w:firstLine="720"/>
        <w:jc w:val="both"/>
        <w:rPr>
          <w:rFonts w:ascii="Arial" w:hAnsi="Arial" w:cs="Arial"/>
          <w:noProof/>
          <w:kern w:val="16"/>
          <w:lang w:val="sr-Cyrl-CS"/>
        </w:rPr>
      </w:pPr>
    </w:p>
    <w:p w:rsidR="000941BC" w:rsidRPr="000941BC" w:rsidRDefault="000941BC" w:rsidP="000941BC">
      <w:pPr>
        <w:ind w:firstLine="720"/>
        <w:jc w:val="both"/>
        <w:rPr>
          <w:noProof/>
          <w:kern w:val="16"/>
          <w:lang w:val="sr-Cyrl-CS"/>
        </w:rPr>
      </w:pPr>
      <w:r w:rsidRPr="000941BC">
        <w:rPr>
          <w:noProof/>
          <w:kern w:val="16"/>
          <w:lang w:val="sr-Cyrl-CS"/>
        </w:rPr>
        <w:t>На сва питања која нису уређена овим Уговором примењиваће се одредбе Закона о облигационим односима Републике Србије, Закона о енергетици и других закона и подзаконских прописа којима се регулише рад енергетских субјеката, енергетске делатности и функционисања тржишта електричне енергије у Републици Србији.</w:t>
      </w:r>
    </w:p>
    <w:p w:rsidR="000941BC" w:rsidRPr="000941BC" w:rsidRDefault="000941BC" w:rsidP="000941BC">
      <w:pPr>
        <w:rPr>
          <w:rFonts w:ascii="Arial" w:hAnsi="Arial" w:cs="Arial"/>
          <w:noProof/>
          <w:kern w:val="16"/>
          <w:sz w:val="22"/>
          <w:szCs w:val="22"/>
          <w:lang w:val="sr-Cyrl-CS"/>
        </w:rPr>
      </w:pPr>
    </w:p>
    <w:p w:rsidR="000941BC" w:rsidRPr="000941BC" w:rsidRDefault="000941BC" w:rsidP="000A1C05">
      <w:pPr>
        <w:jc w:val="center"/>
        <w:rPr>
          <w:b/>
          <w:i/>
          <w:noProof/>
          <w:kern w:val="16"/>
          <w:lang w:val="sr-Cyrl-CS"/>
        </w:rPr>
      </w:pPr>
      <w:r w:rsidRPr="000941BC">
        <w:rPr>
          <w:b/>
          <w:i/>
          <w:noProof/>
          <w:kern w:val="16"/>
          <w:lang w:val="sr-Cyrl-CS"/>
        </w:rPr>
        <w:t xml:space="preserve">Члан </w:t>
      </w:r>
      <w:r>
        <w:rPr>
          <w:b/>
          <w:i/>
          <w:noProof/>
          <w:kern w:val="16"/>
          <w:lang w:val="sr-Cyrl-BA"/>
        </w:rPr>
        <w:t>18</w:t>
      </w:r>
      <w:r w:rsidRPr="000941BC">
        <w:rPr>
          <w:b/>
          <w:i/>
          <w:noProof/>
          <w:kern w:val="16"/>
          <w:lang w:val="sr-Cyrl-CS"/>
        </w:rPr>
        <w:t>.</w:t>
      </w:r>
    </w:p>
    <w:p w:rsidR="000941BC" w:rsidRPr="000941BC" w:rsidRDefault="000941BC" w:rsidP="000A1C05">
      <w:pPr>
        <w:jc w:val="both"/>
        <w:rPr>
          <w:noProof/>
          <w:kern w:val="16"/>
          <w:sz w:val="22"/>
          <w:szCs w:val="22"/>
          <w:lang w:val="sr-Cyrl-CS"/>
        </w:rPr>
      </w:pPr>
    </w:p>
    <w:p w:rsidR="007C40F5" w:rsidRDefault="000941BC" w:rsidP="000A1C05">
      <w:pPr>
        <w:ind w:firstLine="720"/>
        <w:jc w:val="both"/>
        <w:rPr>
          <w:noProof/>
          <w:kern w:val="16"/>
          <w:lang w:val="sr-Cyrl-CS"/>
        </w:rPr>
      </w:pPr>
      <w:r w:rsidRPr="000941BC">
        <w:rPr>
          <w:noProof/>
          <w:kern w:val="16"/>
          <w:lang w:val="sr-Cyrl-CS"/>
        </w:rPr>
        <w:t xml:space="preserve">Овај Уговор је сачињен у 6 (шест) истоветних примерака, од којих свака уговорна страна задржава по 3 (три) примерка. </w:t>
      </w:r>
    </w:p>
    <w:p w:rsidR="00C81A82" w:rsidRDefault="00C81A82" w:rsidP="00C81A82">
      <w:pPr>
        <w:jc w:val="both"/>
        <w:rPr>
          <w:noProof/>
          <w:kern w:val="16"/>
          <w:lang w:val="sr-Cyrl-CS"/>
        </w:rPr>
      </w:pPr>
    </w:p>
    <w:p w:rsidR="00C81A82" w:rsidRPr="000A1C05" w:rsidRDefault="00C81A82" w:rsidP="000A1C05">
      <w:pPr>
        <w:ind w:firstLine="720"/>
        <w:jc w:val="both"/>
        <w:rPr>
          <w:noProof/>
          <w:kern w:val="16"/>
          <w:lang w:val="sr-Cyrl-CS"/>
        </w:rPr>
      </w:pPr>
    </w:p>
    <w:p w:rsidR="00A850CC" w:rsidRPr="00A850CC" w:rsidRDefault="00A850CC" w:rsidP="00A850CC">
      <w:pPr>
        <w:tabs>
          <w:tab w:val="left" w:pos="3544"/>
        </w:tabs>
        <w:spacing w:before="120" w:after="120"/>
        <w:ind w:right="23" w:firstLine="680"/>
        <w:jc w:val="both"/>
        <w:rPr>
          <w:lang w:val="ru-RU"/>
        </w:rPr>
      </w:pPr>
    </w:p>
    <w:tbl>
      <w:tblPr>
        <w:tblpPr w:leftFromText="180" w:rightFromText="180" w:vertAnchor="text" w:horzAnchor="margin" w:tblpXSpec="center" w:tblpY="94"/>
        <w:tblW w:w="5000" w:type="pct"/>
        <w:tblLook w:val="01E0" w:firstRow="1" w:lastRow="1" w:firstColumn="1" w:lastColumn="1" w:noHBand="0" w:noVBand="0"/>
      </w:tblPr>
      <w:tblGrid>
        <w:gridCol w:w="3666"/>
        <w:gridCol w:w="1388"/>
        <w:gridCol w:w="4306"/>
      </w:tblGrid>
      <w:tr w:rsidR="0084447B" w:rsidTr="0084447B">
        <w:trPr>
          <w:cantSplit/>
        </w:trPr>
        <w:tc>
          <w:tcPr>
            <w:tcW w:w="3777" w:type="dxa"/>
            <w:vAlign w:val="center"/>
            <w:hideMark/>
          </w:tcPr>
          <w:p w:rsidR="0084447B" w:rsidRDefault="00844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Купца</w:t>
            </w:r>
          </w:p>
        </w:tc>
        <w:tc>
          <w:tcPr>
            <w:tcW w:w="1576" w:type="dxa"/>
          </w:tcPr>
          <w:p w:rsidR="0084447B" w:rsidRDefault="0084447B">
            <w:pPr>
              <w:jc w:val="center"/>
              <w:rPr>
                <w:lang w:val="sr-Cyrl-RS"/>
              </w:rPr>
            </w:pPr>
          </w:p>
        </w:tc>
        <w:tc>
          <w:tcPr>
            <w:tcW w:w="4501" w:type="dxa"/>
            <w:vAlign w:val="center"/>
            <w:hideMark/>
          </w:tcPr>
          <w:p w:rsidR="0084447B" w:rsidRDefault="00844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Снабдевача</w:t>
            </w:r>
          </w:p>
        </w:tc>
      </w:tr>
      <w:tr w:rsidR="0084447B" w:rsidTr="0084447B">
        <w:trPr>
          <w:cantSplit/>
        </w:trPr>
        <w:tc>
          <w:tcPr>
            <w:tcW w:w="3777" w:type="dxa"/>
            <w:vAlign w:val="center"/>
            <w:hideMark/>
          </w:tcPr>
          <w:p w:rsidR="0084447B" w:rsidRDefault="008444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</w:t>
            </w:r>
          </w:p>
          <w:p w:rsidR="0084447B" w:rsidRDefault="008444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Петар Ђурђев</w:t>
            </w:r>
          </w:p>
          <w:p w:rsidR="0084447B" w:rsidRDefault="0084447B">
            <w:pPr>
              <w:jc w:val="center"/>
              <w:rPr>
                <w:b/>
                <w:lang w:val="sr-Cyrl-CS"/>
              </w:rPr>
            </w:pPr>
            <w:r>
              <w:rPr>
                <w:rFonts w:eastAsia="Arial Unicode MS"/>
                <w:i/>
                <w:noProof/>
                <w:color w:val="000000"/>
                <w:kern w:val="2"/>
                <w:lang w:val="sr-Cyrl-RS" w:eastAsia="ar-SA"/>
              </w:rPr>
              <w:t>директор</w:t>
            </w:r>
          </w:p>
        </w:tc>
        <w:tc>
          <w:tcPr>
            <w:tcW w:w="1576" w:type="dxa"/>
          </w:tcPr>
          <w:p w:rsidR="0084447B" w:rsidRDefault="0084447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501" w:type="dxa"/>
            <w:vAlign w:val="center"/>
          </w:tcPr>
          <w:p w:rsidR="0084447B" w:rsidRDefault="0084447B">
            <w:pPr>
              <w:jc w:val="center"/>
              <w:rPr>
                <w:b/>
                <w:lang w:val="sr-Cyrl-RS"/>
              </w:rPr>
            </w:pPr>
          </w:p>
          <w:p w:rsidR="0084447B" w:rsidRDefault="008444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________________________</w:t>
            </w:r>
          </w:p>
          <w:p w:rsidR="0084447B" w:rsidRDefault="0084447B">
            <w:pPr>
              <w:jc w:val="center"/>
              <w:rPr>
                <w:b/>
                <w:i/>
                <w:noProof/>
                <w:lang w:val="sr-Cyrl-RS"/>
              </w:rPr>
            </w:pPr>
            <w:r>
              <w:rPr>
                <w:b/>
                <w:i/>
                <w:noProof/>
                <w:lang w:val="sr-Cyrl-RS"/>
              </w:rPr>
              <w:t>Потпис овлашћеног лица</w:t>
            </w:r>
          </w:p>
          <w:p w:rsidR="0084447B" w:rsidRDefault="0084447B">
            <w:pPr>
              <w:jc w:val="center"/>
              <w:rPr>
                <w:i/>
                <w:noProof/>
                <w:lang w:val="sr-Cyrl-RS"/>
              </w:rPr>
            </w:pPr>
          </w:p>
          <w:p w:rsidR="0084447B" w:rsidRDefault="0084447B">
            <w:pPr>
              <w:jc w:val="center"/>
              <w:rPr>
                <w:lang w:val="sr-Cyrl-RS"/>
              </w:rPr>
            </w:pPr>
          </w:p>
        </w:tc>
      </w:tr>
    </w:tbl>
    <w:p w:rsidR="0084447B" w:rsidRDefault="0084447B" w:rsidP="0084447B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84447B" w:rsidRDefault="0084447B" w:rsidP="0084447B">
      <w:pPr>
        <w:pStyle w:val="a"/>
      </w:pPr>
    </w:p>
    <w:p w:rsidR="0084447B" w:rsidRDefault="0084447B" w:rsidP="0084447B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</w:t>
      </w:r>
      <w:r>
        <w:t>Овај модел уговора представља садржину уговора који ће бити закључен са изабраним понуђачем.</w:t>
      </w:r>
    </w:p>
    <w:p w:rsidR="0084447B" w:rsidRDefault="0084447B" w:rsidP="0084447B">
      <w:pPr>
        <w:pStyle w:val="a"/>
        <w:rPr>
          <w:lang w:val="sr-Cyrl-RS"/>
        </w:rPr>
      </w:pPr>
    </w:p>
    <w:p w:rsidR="0084447B" w:rsidRDefault="0084447B" w:rsidP="0084447B">
      <w:pPr>
        <w:pStyle w:val="a"/>
        <w:rPr>
          <w:lang w:val="sr-Cyrl-RS"/>
        </w:rPr>
      </w:pPr>
    </w:p>
    <w:p w:rsidR="0084447B" w:rsidRDefault="0084447B" w:rsidP="0084447B">
      <w:pPr>
        <w:pStyle w:val="a"/>
        <w:rPr>
          <w:lang w:val="sr-Cyrl-RS"/>
        </w:rPr>
      </w:pPr>
    </w:p>
    <w:p w:rsidR="0084447B" w:rsidRDefault="0084447B" w:rsidP="0084447B">
      <w:pPr>
        <w:pStyle w:val="a"/>
        <w:rPr>
          <w:highlight w:val="cyan"/>
          <w:lang w:val="sr-Cyrl-RS"/>
        </w:rPr>
      </w:pPr>
    </w:p>
    <w:p w:rsidR="00F23366" w:rsidRDefault="00F23366"/>
    <w:sectPr w:rsidR="00F23366" w:rsidSect="00C81A82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7DA"/>
    <w:multiLevelType w:val="hybridMultilevel"/>
    <w:tmpl w:val="E408CB1A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E287A"/>
    <w:multiLevelType w:val="hybridMultilevel"/>
    <w:tmpl w:val="3AE85BEE"/>
    <w:lvl w:ilvl="0" w:tplc="00000007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7B"/>
    <w:rsid w:val="000941BC"/>
    <w:rsid w:val="000A1C05"/>
    <w:rsid w:val="00127D2C"/>
    <w:rsid w:val="002E7E60"/>
    <w:rsid w:val="003A1BD4"/>
    <w:rsid w:val="003C0044"/>
    <w:rsid w:val="00450745"/>
    <w:rsid w:val="00542BBA"/>
    <w:rsid w:val="0068247D"/>
    <w:rsid w:val="007C40F5"/>
    <w:rsid w:val="007E4A5B"/>
    <w:rsid w:val="007E68FE"/>
    <w:rsid w:val="008418FE"/>
    <w:rsid w:val="0084447B"/>
    <w:rsid w:val="00941E29"/>
    <w:rsid w:val="009C349B"/>
    <w:rsid w:val="00A850CC"/>
    <w:rsid w:val="00C42198"/>
    <w:rsid w:val="00C81A82"/>
    <w:rsid w:val="00CA4D70"/>
    <w:rsid w:val="00D143A2"/>
    <w:rsid w:val="00D86515"/>
    <w:rsid w:val="00E73196"/>
    <w:rsid w:val="00F2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E9C8"/>
  <w15:chartTrackingRefBased/>
  <w15:docId w15:val="{02C21B70-524B-401D-ACBD-00896D1B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447B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customStyle="1" w:styleId="a">
    <w:name w:val="текст"/>
    <w:basedOn w:val="Normal"/>
    <w:qFormat/>
    <w:rsid w:val="0084447B"/>
    <w:pPr>
      <w:suppressAutoHyphens/>
      <w:spacing w:line="276" w:lineRule="auto"/>
      <w:ind w:firstLine="680"/>
      <w:jc w:val="both"/>
    </w:pPr>
    <w:rPr>
      <w:rFonts w:eastAsia="TimesNewRomanPSMT"/>
      <w:color w:val="000000"/>
      <w:kern w:val="2"/>
      <w:lang w:val="sr-Cyrl-CS" w:eastAsia="ar-SA"/>
    </w:rPr>
  </w:style>
  <w:style w:type="paragraph" w:customStyle="1" w:styleId="a0">
    <w:name w:val="наслов"/>
    <w:basedOn w:val="Normal"/>
    <w:rsid w:val="0084447B"/>
    <w:pPr>
      <w:shd w:val="clear" w:color="auto" w:fill="C6D9F1"/>
      <w:spacing w:before="360" w:after="360"/>
      <w:jc w:val="center"/>
    </w:pPr>
    <w:rPr>
      <w:b/>
      <w:bCs/>
      <w:i/>
      <w:iCs/>
      <w:color w:val="000000"/>
      <w:kern w:val="2"/>
      <w:sz w:val="28"/>
      <w:szCs w:val="20"/>
      <w:lang w:val="sr-Cyrl-CS"/>
    </w:rPr>
  </w:style>
  <w:style w:type="character" w:customStyle="1" w:styleId="Bodytext1CharChar">
    <w:name w:val="Body text1 Char Char"/>
    <w:link w:val="Bodytext1Char"/>
    <w:uiPriority w:val="99"/>
    <w:locked/>
    <w:rsid w:val="0084447B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84447B"/>
    <w:pPr>
      <w:widowControl w:val="0"/>
      <w:shd w:val="clear" w:color="auto" w:fill="FFFFFF"/>
      <w:spacing w:line="278" w:lineRule="exact"/>
      <w:ind w:hanging="720"/>
      <w:jc w:val="center"/>
    </w:pPr>
    <w:rPr>
      <w:rFonts w:ascii="Arial" w:eastAsiaTheme="minorHAnsi" w:hAnsi="Arial" w:cs="Arial"/>
      <w:sz w:val="22"/>
      <w:szCs w:val="22"/>
    </w:rPr>
  </w:style>
  <w:style w:type="character" w:customStyle="1" w:styleId="Heading4">
    <w:name w:val="Heading #4_"/>
    <w:link w:val="Heading41"/>
    <w:uiPriority w:val="99"/>
    <w:locked/>
    <w:rsid w:val="0084447B"/>
    <w:rPr>
      <w:rFonts w:ascii="Arial" w:hAnsi="Arial" w:cs="Arial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"/>
    <w:uiPriority w:val="99"/>
    <w:rsid w:val="0084447B"/>
    <w:pPr>
      <w:widowControl w:val="0"/>
      <w:shd w:val="clear" w:color="auto" w:fill="FFFFFF"/>
      <w:spacing w:after="300" w:line="240" w:lineRule="atLeast"/>
      <w:jc w:val="both"/>
      <w:outlineLvl w:val="3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Bold2">
    <w:name w:val="Body text + Bold2"/>
    <w:uiPriority w:val="99"/>
    <w:rsid w:val="0084447B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Heading42">
    <w:name w:val="Heading #42"/>
    <w:uiPriority w:val="99"/>
    <w:rsid w:val="0084447B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A8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2023-07-04T12:09:00Z</dcterms:created>
  <dcterms:modified xsi:type="dcterms:W3CDTF">2023-07-04T12:09:00Z</dcterms:modified>
</cp:coreProperties>
</file>