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FF4C" w14:textId="3CCAE4D7" w:rsidR="0082739A" w:rsidRDefault="00236BEB">
      <w:pPr>
        <w:jc w:val="both"/>
        <w:rPr>
          <w:b/>
          <w:bCs/>
        </w:rPr>
      </w:pPr>
      <w:r>
        <w:t xml:space="preserve">          </w:t>
      </w:r>
      <w:r>
        <w:rPr>
          <w:rFonts w:ascii="Times New Roman" w:hAnsi="Times New Roman"/>
          <w:sz w:val="22"/>
          <w:szCs w:val="22"/>
        </w:rPr>
        <w:t xml:space="preserve">  </w:t>
      </w:r>
      <w:r>
        <w:rPr>
          <w:rFonts w:ascii="Times New Roman" w:hAnsi="Times New Roman"/>
          <w:b/>
          <w:bCs/>
          <w:sz w:val="22"/>
          <w:szCs w:val="22"/>
        </w:rPr>
        <w:t>На основу упућеног Позива за подношење понуда достављамо Понуду бр.</w:t>
      </w:r>
      <w:bookmarkStart w:id="0" w:name="_Hlk63332206"/>
      <w:r>
        <w:rPr>
          <w:rFonts w:ascii="Times New Roman" w:hAnsi="Times New Roman"/>
          <w:b/>
          <w:bCs/>
          <w:sz w:val="22"/>
          <w:szCs w:val="22"/>
        </w:rPr>
        <w:t xml:space="preserve"> ________ </w:t>
      </w:r>
      <w:bookmarkEnd w:id="0"/>
      <w:r>
        <w:rPr>
          <w:rFonts w:ascii="Times New Roman" w:hAnsi="Times New Roman"/>
          <w:b/>
          <w:bCs/>
          <w:sz w:val="22"/>
          <w:szCs w:val="22"/>
        </w:rPr>
        <w:t>____од ____________ 202</w:t>
      </w:r>
      <w:r w:rsidR="00975A99">
        <w:rPr>
          <w:rFonts w:ascii="Times New Roman" w:hAnsi="Times New Roman"/>
          <w:b/>
          <w:bCs/>
          <w:sz w:val="22"/>
          <w:szCs w:val="22"/>
        </w:rPr>
        <w:t>2</w:t>
      </w:r>
      <w:r>
        <w:rPr>
          <w:rFonts w:ascii="Times New Roman" w:hAnsi="Times New Roman"/>
          <w:b/>
          <w:bCs/>
          <w:sz w:val="22"/>
          <w:szCs w:val="22"/>
        </w:rPr>
        <w:t xml:space="preserve">. године за поступак набавке услугe РЕД.БР. </w:t>
      </w:r>
      <w:r w:rsidRPr="00FA6908">
        <w:rPr>
          <w:rFonts w:ascii="Times New Roman" w:hAnsi="Times New Roman"/>
          <w:b/>
          <w:bCs/>
          <w:sz w:val="22"/>
          <w:szCs w:val="22"/>
        </w:rPr>
        <w:t>Н 1/202</w:t>
      </w:r>
      <w:r w:rsidR="00975A99" w:rsidRPr="00FA6908">
        <w:rPr>
          <w:rFonts w:ascii="Times New Roman" w:hAnsi="Times New Roman"/>
          <w:b/>
          <w:bCs/>
          <w:sz w:val="22"/>
          <w:szCs w:val="22"/>
        </w:rPr>
        <w:t>2</w:t>
      </w:r>
      <w:r>
        <w:rPr>
          <w:rFonts w:ascii="Times New Roman" w:hAnsi="Times New Roman"/>
          <w:b/>
          <w:bCs/>
          <w:sz w:val="22"/>
          <w:szCs w:val="22"/>
        </w:rPr>
        <w:t xml:space="preserve"> Услуга физичко-техничког обезбеђења објекта.</w:t>
      </w:r>
    </w:p>
    <w:p w14:paraId="16D3CA92" w14:textId="77777777" w:rsidR="0082739A" w:rsidRDefault="0082739A">
      <w:pPr>
        <w:jc w:val="both"/>
      </w:pPr>
    </w:p>
    <w:p w14:paraId="560F1336" w14:textId="77777777" w:rsidR="0082739A" w:rsidRDefault="0082739A"/>
    <w:p w14:paraId="1B60E619" w14:textId="20223098"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lang w:eastAsia="sr-Latn-CS"/>
        </w:rPr>
      </w:pPr>
      <w:r>
        <w:rPr>
          <w:i w:val="0"/>
          <w:iCs w:val="0"/>
        </w:rPr>
        <w:t>ПОНУДА ЗА НАБАВКУ РЕД.БР</w:t>
      </w:r>
      <w:r w:rsidRPr="00FA6908">
        <w:rPr>
          <w:i w:val="0"/>
          <w:iCs w:val="0"/>
        </w:rPr>
        <w:t>. Н  1/202</w:t>
      </w:r>
      <w:r w:rsidR="00AF4E08" w:rsidRPr="00FA6908">
        <w:rPr>
          <w:i w:val="0"/>
          <w:iCs w:val="0"/>
        </w:rPr>
        <w:t>2</w:t>
      </w:r>
    </w:p>
    <w:p w14:paraId="6F67FAA3" w14:textId="77777777" w:rsidR="0082739A" w:rsidRDefault="0082739A">
      <w:pPr>
        <w:spacing w:after="120" w:line="100" w:lineRule="atLeast"/>
        <w:jc w:val="both"/>
        <w:rPr>
          <w:rFonts w:ascii="Times New Roman" w:eastAsia="Arial Unicode MS" w:hAnsi="Times New Roman" w:cs="Times New Roman"/>
          <w:bCs/>
          <w:sz w:val="2"/>
          <w:szCs w:val="2"/>
          <w:lang w:val="sr-Latn-RS" w:eastAsia="ar-SA"/>
        </w:rPr>
      </w:pPr>
    </w:p>
    <w:p w14:paraId="030729D8" w14:textId="77777777" w:rsidR="0082739A" w:rsidRDefault="0082739A">
      <w:pPr>
        <w:pStyle w:val="CommentText"/>
        <w:ind w:left="-567"/>
        <w:jc w:val="both"/>
        <w:rPr>
          <w:b/>
          <w:sz w:val="24"/>
          <w:szCs w:val="24"/>
        </w:rPr>
      </w:pPr>
    </w:p>
    <w:tbl>
      <w:tblPr>
        <w:tblW w:w="9937" w:type="dxa"/>
        <w:tblInd w:w="-462" w:type="dxa"/>
        <w:tblLayout w:type="fixed"/>
        <w:tblLook w:val="01E0" w:firstRow="1" w:lastRow="1" w:firstColumn="1" w:lastColumn="1" w:noHBand="0" w:noVBand="0"/>
      </w:tblPr>
      <w:tblGrid>
        <w:gridCol w:w="4358"/>
        <w:gridCol w:w="5579"/>
      </w:tblGrid>
      <w:tr w:rsidR="0082739A" w14:paraId="107A5731"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E2DD" w14:textId="77777777" w:rsidR="0082739A" w:rsidRDefault="00236BEB">
            <w:pPr>
              <w:ind w:right="-67"/>
              <w:rPr>
                <w:rFonts w:ascii="Times New Roman" w:hAnsi="Times New Roman" w:cs="Times New Roman"/>
                <w:b/>
              </w:rPr>
            </w:pPr>
            <w:r>
              <w:rPr>
                <w:rFonts w:ascii="Times New Roman" w:hAnsi="Times New Roman" w:cs="Times New Roman"/>
                <w:b/>
              </w:rPr>
              <w:t xml:space="preserve">НАЗИВ ПОНУЂАЧА: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163F" w14:textId="77777777" w:rsidR="0082739A" w:rsidRDefault="0082739A">
            <w:pPr>
              <w:ind w:left="-108" w:right="-158"/>
              <w:jc w:val="both"/>
              <w:rPr>
                <w:rFonts w:ascii="Times New Roman" w:hAnsi="Times New Roman" w:cs="Times New Roman"/>
                <w:b/>
                <w:sz w:val="28"/>
                <w:szCs w:val="28"/>
              </w:rPr>
            </w:pPr>
          </w:p>
        </w:tc>
      </w:tr>
      <w:tr w:rsidR="0082739A" w14:paraId="57386E5E"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A048" w14:textId="77777777" w:rsidR="0082739A" w:rsidRDefault="00236BEB">
            <w:pPr>
              <w:ind w:right="-67"/>
              <w:rPr>
                <w:rFonts w:ascii="Times New Roman" w:hAnsi="Times New Roman" w:cs="Times New Roman"/>
                <w:b/>
              </w:rPr>
            </w:pPr>
            <w:r>
              <w:rPr>
                <w:rFonts w:ascii="Times New Roman" w:hAnsi="Times New Roman" w:cs="Times New Roman"/>
                <w:b/>
              </w:rPr>
              <w:t xml:space="preserve">СЕДИШТЕ: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CDD0" w14:textId="77777777" w:rsidR="0082739A" w:rsidRDefault="0082739A">
            <w:pPr>
              <w:ind w:left="-108" w:right="-158"/>
              <w:jc w:val="both"/>
              <w:rPr>
                <w:rFonts w:ascii="Times New Roman" w:hAnsi="Times New Roman" w:cs="Times New Roman"/>
                <w:b/>
                <w:sz w:val="28"/>
                <w:szCs w:val="28"/>
              </w:rPr>
            </w:pPr>
          </w:p>
        </w:tc>
      </w:tr>
      <w:tr w:rsidR="0082739A" w14:paraId="6E222038"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E2C4" w14:textId="77777777" w:rsidR="0082739A" w:rsidRDefault="00236BEB">
            <w:pPr>
              <w:ind w:right="-67"/>
              <w:rPr>
                <w:rFonts w:ascii="Times New Roman" w:hAnsi="Times New Roman" w:cs="Times New Roman"/>
                <w:b/>
              </w:rPr>
            </w:pPr>
            <w:r>
              <w:rPr>
                <w:rFonts w:ascii="Times New Roman" w:hAnsi="Times New Roman" w:cs="Times New Roman"/>
                <w:b/>
              </w:rPr>
              <w:t xml:space="preserve">УЛИЦА И БРОЈ: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225" w14:textId="77777777" w:rsidR="0082739A" w:rsidRDefault="0082739A">
            <w:pPr>
              <w:ind w:left="-108" w:right="-158"/>
              <w:jc w:val="both"/>
              <w:rPr>
                <w:rFonts w:ascii="Times New Roman" w:hAnsi="Times New Roman" w:cs="Times New Roman"/>
                <w:b/>
                <w:sz w:val="28"/>
                <w:szCs w:val="28"/>
              </w:rPr>
            </w:pPr>
          </w:p>
        </w:tc>
      </w:tr>
      <w:tr w:rsidR="0082739A" w14:paraId="73384F1E"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E8D3" w14:textId="77777777" w:rsidR="0082739A" w:rsidRDefault="00236BEB">
            <w:pPr>
              <w:ind w:right="-67"/>
              <w:rPr>
                <w:rFonts w:ascii="Times New Roman" w:hAnsi="Times New Roman" w:cs="Times New Roman"/>
                <w:b/>
              </w:rPr>
            </w:pPr>
            <w:r>
              <w:rPr>
                <w:rFonts w:ascii="Times New Roman" w:hAnsi="Times New Roman" w:cs="Times New Roman"/>
                <w:b/>
              </w:rPr>
              <w:t xml:space="preserve">МАТИЧНИ БРОЈ: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B075" w14:textId="77777777" w:rsidR="0082739A" w:rsidRDefault="0082739A">
            <w:pPr>
              <w:ind w:left="-108" w:right="-158"/>
              <w:jc w:val="both"/>
              <w:rPr>
                <w:rFonts w:ascii="Times New Roman" w:hAnsi="Times New Roman" w:cs="Times New Roman"/>
                <w:b/>
                <w:sz w:val="28"/>
                <w:szCs w:val="28"/>
              </w:rPr>
            </w:pPr>
          </w:p>
        </w:tc>
      </w:tr>
      <w:tr w:rsidR="0082739A" w14:paraId="0754FE79"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3133" w14:textId="77777777" w:rsidR="0082739A" w:rsidRDefault="00236BEB">
            <w:pPr>
              <w:ind w:right="-67"/>
              <w:rPr>
                <w:rFonts w:ascii="Times New Roman" w:hAnsi="Times New Roman" w:cs="Times New Roman"/>
                <w:b/>
              </w:rPr>
            </w:pPr>
            <w:r>
              <w:rPr>
                <w:rFonts w:ascii="Times New Roman" w:hAnsi="Times New Roman" w:cs="Times New Roman"/>
                <w:b/>
              </w:rPr>
              <w:t xml:space="preserve">ПИБ: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C62BF" w14:textId="77777777" w:rsidR="0082739A" w:rsidRDefault="0082739A">
            <w:pPr>
              <w:ind w:left="-108" w:right="-158"/>
              <w:jc w:val="both"/>
              <w:rPr>
                <w:rFonts w:ascii="Times New Roman" w:hAnsi="Times New Roman" w:cs="Times New Roman"/>
                <w:b/>
                <w:sz w:val="28"/>
                <w:szCs w:val="28"/>
              </w:rPr>
            </w:pPr>
          </w:p>
        </w:tc>
      </w:tr>
      <w:tr w:rsidR="0082739A" w14:paraId="71172390"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32D90" w14:textId="77777777" w:rsidR="0082739A" w:rsidRDefault="00236BEB">
            <w:pPr>
              <w:ind w:right="-67"/>
              <w:rPr>
                <w:rFonts w:ascii="Times New Roman" w:hAnsi="Times New Roman" w:cs="Times New Roman"/>
                <w:b/>
              </w:rPr>
            </w:pPr>
            <w:r>
              <w:rPr>
                <w:rFonts w:ascii="Times New Roman" w:hAnsi="Times New Roman" w:cs="Times New Roman"/>
                <w:b/>
              </w:rPr>
              <w:t>ТЕКУЋИ РАЧУН И  НАЗИВ БАНКЕ:</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7E3B4" w14:textId="77777777" w:rsidR="0082739A" w:rsidRDefault="0082739A">
            <w:pPr>
              <w:ind w:left="-108" w:right="-158"/>
              <w:jc w:val="both"/>
              <w:rPr>
                <w:rFonts w:ascii="Times New Roman" w:hAnsi="Times New Roman" w:cs="Times New Roman"/>
                <w:b/>
                <w:sz w:val="28"/>
                <w:szCs w:val="28"/>
              </w:rPr>
            </w:pPr>
          </w:p>
        </w:tc>
      </w:tr>
      <w:tr w:rsidR="0082739A" w14:paraId="0A74DDDF"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4DD7" w14:textId="77777777" w:rsidR="0082739A" w:rsidRDefault="00236BEB">
            <w:pPr>
              <w:ind w:right="-67"/>
              <w:rPr>
                <w:rFonts w:ascii="Times New Roman" w:hAnsi="Times New Roman" w:cs="Times New Roman"/>
                <w:b/>
              </w:rPr>
            </w:pPr>
            <w:r>
              <w:rPr>
                <w:rFonts w:ascii="Times New Roman" w:hAnsi="Times New Roman" w:cs="Times New Roman"/>
                <w:b/>
              </w:rPr>
              <w:t xml:space="preserve">Контакт особа: име и презиме, телефон, e-mail </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F4C5" w14:textId="77777777" w:rsidR="0082739A" w:rsidRDefault="0082739A">
            <w:pPr>
              <w:ind w:left="-108" w:right="-158"/>
              <w:jc w:val="both"/>
              <w:rPr>
                <w:rFonts w:ascii="Times New Roman" w:hAnsi="Times New Roman" w:cs="Times New Roman"/>
                <w:b/>
                <w:sz w:val="28"/>
                <w:szCs w:val="28"/>
              </w:rPr>
            </w:pPr>
          </w:p>
        </w:tc>
      </w:tr>
      <w:tr w:rsidR="0082739A" w14:paraId="2F7E970C"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5F3F" w14:textId="77777777" w:rsidR="0082739A" w:rsidRDefault="00236BEB">
            <w:pPr>
              <w:ind w:right="-67"/>
              <w:jc w:val="both"/>
              <w:rPr>
                <w:rFonts w:ascii="Times New Roman" w:hAnsi="Times New Roman" w:cs="Times New Roman"/>
                <w:b/>
              </w:rPr>
            </w:pPr>
            <w:r>
              <w:rPr>
                <w:rFonts w:ascii="Times New Roman" w:hAnsi="Times New Roman" w:cs="Times New Roman"/>
                <w:b/>
              </w:rPr>
              <w:t>УКУПНА ЦЕНА (РСД) БЕЗ ПДВ-а</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2C64F" w14:textId="77777777" w:rsidR="0082739A" w:rsidRDefault="0082739A">
            <w:pPr>
              <w:ind w:left="-108" w:right="-158"/>
              <w:jc w:val="both"/>
              <w:rPr>
                <w:rFonts w:ascii="Times New Roman" w:hAnsi="Times New Roman" w:cs="Times New Roman"/>
                <w:b/>
                <w:sz w:val="28"/>
                <w:szCs w:val="28"/>
              </w:rPr>
            </w:pPr>
          </w:p>
        </w:tc>
      </w:tr>
      <w:tr w:rsidR="0082739A" w14:paraId="0970D006"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72BD" w14:textId="77777777" w:rsidR="0082739A" w:rsidRDefault="00236BEB">
            <w:pPr>
              <w:ind w:right="-67"/>
              <w:jc w:val="both"/>
              <w:rPr>
                <w:rFonts w:ascii="Times New Roman" w:hAnsi="Times New Roman" w:cs="Times New Roman"/>
                <w:b/>
                <w:bCs/>
              </w:rPr>
            </w:pPr>
            <w:r>
              <w:rPr>
                <w:rFonts w:ascii="Times New Roman" w:hAnsi="Times New Roman" w:cs="Times New Roman"/>
                <w:b/>
                <w:bCs/>
              </w:rPr>
              <w:t xml:space="preserve">ПДВ </w:t>
            </w:r>
            <w:r>
              <w:rPr>
                <w:rFonts w:ascii="Times New Roman" w:hAnsi="Times New Roman" w:cs="Times New Roman"/>
                <w:b/>
              </w:rPr>
              <w:t>(РСД)</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8C2A" w14:textId="77777777" w:rsidR="0082739A" w:rsidRDefault="0082739A">
            <w:pPr>
              <w:ind w:left="-108" w:right="-158"/>
              <w:jc w:val="both"/>
              <w:rPr>
                <w:rFonts w:ascii="Times New Roman" w:hAnsi="Times New Roman" w:cs="Times New Roman"/>
                <w:b/>
                <w:sz w:val="28"/>
                <w:szCs w:val="28"/>
              </w:rPr>
            </w:pPr>
          </w:p>
        </w:tc>
      </w:tr>
      <w:tr w:rsidR="0082739A" w14:paraId="7509B08F"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2277" w14:textId="77777777" w:rsidR="0082739A" w:rsidRDefault="00236BEB">
            <w:pPr>
              <w:ind w:right="-67"/>
              <w:jc w:val="both"/>
              <w:rPr>
                <w:rFonts w:ascii="Times New Roman" w:hAnsi="Times New Roman" w:cs="Times New Roman"/>
                <w:b/>
                <w:bCs/>
              </w:rPr>
            </w:pPr>
            <w:r>
              <w:rPr>
                <w:rFonts w:ascii="Times New Roman" w:hAnsi="Times New Roman" w:cs="Times New Roman"/>
                <w:b/>
                <w:bCs/>
              </w:rPr>
              <w:t xml:space="preserve">УКУПНА ЦЕНА </w:t>
            </w:r>
            <w:r>
              <w:rPr>
                <w:rFonts w:ascii="Times New Roman" w:hAnsi="Times New Roman" w:cs="Times New Roman"/>
                <w:b/>
              </w:rPr>
              <w:t xml:space="preserve">(РСД) </w:t>
            </w:r>
            <w:r>
              <w:rPr>
                <w:rFonts w:ascii="Times New Roman" w:hAnsi="Times New Roman" w:cs="Times New Roman"/>
                <w:b/>
                <w:bCs/>
              </w:rPr>
              <w:t>СА ПДВ-ом</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071C" w14:textId="77777777" w:rsidR="0082739A" w:rsidRDefault="0082739A">
            <w:pPr>
              <w:ind w:left="-108" w:right="-158"/>
              <w:jc w:val="both"/>
              <w:rPr>
                <w:rFonts w:ascii="Times New Roman" w:hAnsi="Times New Roman" w:cs="Times New Roman"/>
                <w:b/>
                <w:sz w:val="28"/>
                <w:szCs w:val="28"/>
              </w:rPr>
            </w:pPr>
          </w:p>
        </w:tc>
      </w:tr>
      <w:tr w:rsidR="0082739A" w14:paraId="1D7A3BAD" w14:textId="77777777">
        <w:trPr>
          <w:trHeight w:val="529"/>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53AA" w14:textId="77777777" w:rsidR="0082739A" w:rsidRDefault="00236BEB">
            <w:pPr>
              <w:ind w:right="-67"/>
              <w:jc w:val="both"/>
              <w:rPr>
                <w:rFonts w:ascii="Times New Roman" w:hAnsi="Times New Roman" w:cs="Times New Roman"/>
                <w:b/>
                <w:bCs/>
              </w:rPr>
            </w:pPr>
            <w:r>
              <w:rPr>
                <w:rFonts w:ascii="Times New Roman" w:hAnsi="Times New Roman" w:cs="Times New Roman"/>
                <w:b/>
                <w:bCs/>
              </w:rPr>
              <w:t>ОБВЕЗНИК ПДВ-А (да/не)</w:t>
            </w:r>
          </w:p>
        </w:tc>
        <w:tc>
          <w:tcPr>
            <w:tcW w:w="5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6205" w14:textId="77777777" w:rsidR="0082739A" w:rsidRDefault="0082739A">
            <w:pPr>
              <w:jc w:val="both"/>
              <w:rPr>
                <w:rFonts w:ascii="Times New Roman" w:hAnsi="Times New Roman" w:cs="Times New Roman"/>
                <w:b/>
                <w:sz w:val="28"/>
                <w:szCs w:val="28"/>
              </w:rPr>
            </w:pPr>
          </w:p>
        </w:tc>
      </w:tr>
    </w:tbl>
    <w:p w14:paraId="75501803" w14:textId="77777777" w:rsidR="0082739A" w:rsidRDefault="0082739A">
      <w:pPr>
        <w:pStyle w:val="CommentText"/>
        <w:rPr>
          <w:b/>
          <w:sz w:val="24"/>
          <w:szCs w:val="24"/>
          <w:lang w:val="sr-Latn-RS"/>
        </w:rPr>
      </w:pPr>
    </w:p>
    <w:p w14:paraId="1CB625D3" w14:textId="77777777" w:rsidR="0082739A" w:rsidRDefault="00236BEB">
      <w:pPr>
        <w:spacing w:line="100" w:lineRule="atLeast"/>
        <w:jc w:val="both"/>
        <w:rPr>
          <w:rFonts w:ascii="Times New Roman" w:hAnsi="Times New Roman" w:cs="Times New Roman"/>
          <w:b/>
          <w:lang w:val="sr-Latn-RS"/>
        </w:rPr>
      </w:pPr>
      <w:r>
        <w:rPr>
          <w:rFonts w:ascii="Times New Roman" w:hAnsi="Times New Roman" w:cs="Times New Roman"/>
          <w:b/>
          <w:lang w:val="sr-Latn-RS"/>
        </w:rPr>
        <w:tab/>
      </w:r>
      <w:r>
        <w:rPr>
          <w:rFonts w:ascii="Times New Roman" w:hAnsi="Times New Roman" w:cs="Times New Roman"/>
          <w:b/>
          <w:lang w:val="sr-Latn-RS"/>
        </w:rPr>
        <w:tab/>
      </w:r>
      <w:r>
        <w:rPr>
          <w:rFonts w:ascii="Times New Roman" w:hAnsi="Times New Roman" w:cs="Times New Roman"/>
          <w:b/>
          <w:lang w:val="sr-Latn-RS"/>
        </w:rPr>
        <w:tab/>
      </w:r>
      <w:r>
        <w:rPr>
          <w:rFonts w:ascii="Times New Roman" w:hAnsi="Times New Roman" w:cs="Times New Roman"/>
          <w:b/>
          <w:lang w:val="sr-Latn-RS"/>
        </w:rPr>
        <w:tab/>
      </w:r>
    </w:p>
    <w:p w14:paraId="12D5D783" w14:textId="77777777" w:rsidR="0082739A" w:rsidRDefault="0082739A">
      <w:pPr>
        <w:spacing w:line="100" w:lineRule="atLeast"/>
        <w:jc w:val="both"/>
        <w:rPr>
          <w:rFonts w:ascii="Times New Roman" w:hAnsi="Times New Roman" w:cs="Times New Roman"/>
          <w:b/>
          <w:lang w:val="sr-Latn-RS"/>
        </w:rPr>
      </w:pPr>
    </w:p>
    <w:tbl>
      <w:tblPr>
        <w:tblW w:w="10156" w:type="dxa"/>
        <w:tblInd w:w="-464" w:type="dxa"/>
        <w:tblLayout w:type="fixed"/>
        <w:tblLook w:val="0000" w:firstRow="0" w:lastRow="0" w:firstColumn="0" w:lastColumn="0" w:noHBand="0" w:noVBand="0"/>
      </w:tblPr>
      <w:tblGrid>
        <w:gridCol w:w="3630"/>
        <w:gridCol w:w="964"/>
        <w:gridCol w:w="5562"/>
      </w:tblGrid>
      <w:tr w:rsidR="0082739A" w14:paraId="36A2ED1C" w14:textId="77777777">
        <w:trPr>
          <w:trHeight w:val="312"/>
        </w:trPr>
        <w:tc>
          <w:tcPr>
            <w:tcW w:w="3630" w:type="dxa"/>
            <w:vAlign w:val="center"/>
          </w:tcPr>
          <w:p w14:paraId="30B9777C" w14:textId="77777777" w:rsidR="0082739A" w:rsidRDefault="0082739A">
            <w:pPr>
              <w:jc w:val="center"/>
              <w:rPr>
                <w:rFonts w:ascii="Times New Roman" w:hAnsi="Times New Roman" w:cs="Times New Roman"/>
              </w:rPr>
            </w:pPr>
          </w:p>
        </w:tc>
        <w:tc>
          <w:tcPr>
            <w:tcW w:w="964" w:type="dxa"/>
            <w:vAlign w:val="center"/>
          </w:tcPr>
          <w:p w14:paraId="5629A10B" w14:textId="77777777" w:rsidR="0082739A" w:rsidRDefault="0082739A">
            <w:pPr>
              <w:jc w:val="center"/>
              <w:rPr>
                <w:rFonts w:ascii="Times New Roman" w:hAnsi="Times New Roman" w:cs="Times New Roman"/>
              </w:rPr>
            </w:pPr>
          </w:p>
        </w:tc>
        <w:tc>
          <w:tcPr>
            <w:tcW w:w="5562" w:type="dxa"/>
            <w:vAlign w:val="center"/>
          </w:tcPr>
          <w:p w14:paraId="16140A66" w14:textId="77777777" w:rsidR="0082739A" w:rsidRDefault="00236BEB">
            <w:pPr>
              <w:jc w:val="center"/>
              <w:rPr>
                <w:rFonts w:ascii="Times New Roman" w:hAnsi="Times New Roman" w:cs="Times New Roman"/>
              </w:rPr>
            </w:pPr>
            <w:r>
              <w:rPr>
                <w:rFonts w:ascii="Times New Roman" w:hAnsi="Times New Roman" w:cs="Times New Roman"/>
              </w:rPr>
              <w:t xml:space="preserve">Потпис </w:t>
            </w:r>
          </w:p>
          <w:p w14:paraId="19DFB802" w14:textId="77777777" w:rsidR="0082739A" w:rsidRDefault="00236BEB">
            <w:pPr>
              <w:jc w:val="center"/>
              <w:rPr>
                <w:rFonts w:ascii="Times New Roman" w:hAnsi="Times New Roman" w:cs="Times New Roman"/>
              </w:rPr>
            </w:pPr>
            <w:r>
              <w:rPr>
                <w:rFonts w:ascii="Times New Roman" w:hAnsi="Times New Roman" w:cs="Times New Roman"/>
              </w:rPr>
              <w:t>овлашћеног лица понуђача</w:t>
            </w:r>
          </w:p>
        </w:tc>
      </w:tr>
      <w:tr w:rsidR="0082739A" w14:paraId="17B217EA" w14:textId="77777777">
        <w:trPr>
          <w:trHeight w:val="650"/>
        </w:trPr>
        <w:tc>
          <w:tcPr>
            <w:tcW w:w="3630" w:type="dxa"/>
            <w:vAlign w:val="center"/>
          </w:tcPr>
          <w:p w14:paraId="236F107C" w14:textId="77777777" w:rsidR="0082739A" w:rsidRDefault="00236BEB">
            <w:pPr>
              <w:rPr>
                <w:rFonts w:ascii="Times New Roman" w:hAnsi="Times New Roman" w:cs="Times New Roman"/>
              </w:rPr>
            </w:pPr>
            <w:r>
              <w:rPr>
                <w:rFonts w:ascii="Times New Roman" w:hAnsi="Times New Roman" w:cs="Times New Roman"/>
              </w:rPr>
              <w:t>Дана ______________</w:t>
            </w:r>
          </w:p>
        </w:tc>
        <w:tc>
          <w:tcPr>
            <w:tcW w:w="964" w:type="dxa"/>
            <w:vAlign w:val="center"/>
          </w:tcPr>
          <w:p w14:paraId="76D81932" w14:textId="77777777" w:rsidR="0082739A" w:rsidRDefault="0082739A">
            <w:pPr>
              <w:jc w:val="center"/>
              <w:rPr>
                <w:rFonts w:ascii="Times New Roman" w:hAnsi="Times New Roman" w:cs="Times New Roman"/>
              </w:rPr>
            </w:pPr>
          </w:p>
          <w:p w14:paraId="5B4B7D30" w14:textId="77777777" w:rsidR="0082739A" w:rsidRDefault="00236BEB">
            <w:pPr>
              <w:jc w:val="center"/>
              <w:rPr>
                <w:rFonts w:ascii="Times New Roman" w:hAnsi="Times New Roman" w:cs="Times New Roman"/>
              </w:rPr>
            </w:pPr>
            <w:r>
              <w:rPr>
                <w:rFonts w:ascii="Times New Roman" w:hAnsi="Times New Roman" w:cs="Times New Roman"/>
              </w:rPr>
              <w:t>М.П.</w:t>
            </w:r>
          </w:p>
        </w:tc>
        <w:tc>
          <w:tcPr>
            <w:tcW w:w="5562" w:type="dxa"/>
            <w:vAlign w:val="center"/>
          </w:tcPr>
          <w:p w14:paraId="7A0E752C" w14:textId="77777777" w:rsidR="0082739A" w:rsidRDefault="00236BEB">
            <w:pPr>
              <w:jc w:val="center"/>
              <w:rPr>
                <w:rFonts w:ascii="Times New Roman" w:hAnsi="Times New Roman" w:cs="Times New Roman"/>
              </w:rPr>
            </w:pPr>
            <w:r>
              <w:rPr>
                <w:rFonts w:ascii="Times New Roman" w:hAnsi="Times New Roman" w:cs="Times New Roman"/>
              </w:rPr>
              <w:t>______________________________________</w:t>
            </w:r>
          </w:p>
        </w:tc>
      </w:tr>
    </w:tbl>
    <w:p w14:paraId="264C3A76" w14:textId="77777777" w:rsidR="0082739A" w:rsidRDefault="0082739A">
      <w:pPr>
        <w:spacing w:line="600" w:lineRule="atLeast"/>
        <w:ind w:left="-240" w:right="60"/>
        <w:jc w:val="center"/>
        <w:rPr>
          <w:rFonts w:ascii="Times New Roman" w:hAnsi="Times New Roman" w:cs="Times New Roman"/>
          <w:b/>
          <w:sz w:val="28"/>
          <w:szCs w:val="28"/>
        </w:rPr>
      </w:pPr>
    </w:p>
    <w:p w14:paraId="556B7B29" w14:textId="77777777" w:rsidR="0082739A" w:rsidRDefault="0082739A">
      <w:pPr>
        <w:spacing w:line="600" w:lineRule="atLeast"/>
        <w:ind w:left="-240" w:right="60"/>
        <w:jc w:val="center"/>
        <w:rPr>
          <w:rFonts w:ascii="Times New Roman" w:hAnsi="Times New Roman" w:cs="Times New Roman"/>
          <w:b/>
          <w:sz w:val="28"/>
          <w:szCs w:val="28"/>
        </w:rPr>
      </w:pPr>
    </w:p>
    <w:p w14:paraId="1760B9E0" w14:textId="77777777" w:rsidR="0082739A" w:rsidRDefault="0082739A">
      <w:pPr>
        <w:spacing w:line="600" w:lineRule="atLeast"/>
        <w:ind w:left="-240" w:right="60"/>
        <w:jc w:val="center"/>
        <w:rPr>
          <w:rFonts w:ascii="Times New Roman" w:hAnsi="Times New Roman" w:cs="Times New Roman"/>
          <w:b/>
          <w:sz w:val="28"/>
          <w:szCs w:val="28"/>
        </w:rPr>
      </w:pPr>
    </w:p>
    <w:p w14:paraId="74C78204" w14:textId="77777777" w:rsidR="0082739A" w:rsidRDefault="00236BEB">
      <w:pPr>
        <w:spacing w:line="600" w:lineRule="atLeast"/>
        <w:ind w:left="-240" w:right="60"/>
        <w:jc w:val="center"/>
        <w:rPr>
          <w:rFonts w:ascii="Times New Roman" w:hAnsi="Times New Roman" w:cs="Times New Roman"/>
          <w:b/>
          <w:sz w:val="28"/>
          <w:szCs w:val="28"/>
        </w:rPr>
      </w:pPr>
      <w:r>
        <w:rPr>
          <w:rFonts w:ascii="Times New Roman" w:hAnsi="Times New Roman" w:cs="Times New Roman"/>
          <w:b/>
          <w:sz w:val="28"/>
          <w:szCs w:val="28"/>
        </w:rPr>
        <w:lastRenderedPageBreak/>
        <w:t>Предмет набавке: Услуга</w:t>
      </w:r>
      <w:r>
        <w:rPr>
          <w:rFonts w:ascii="Times New Roman" w:hAnsi="Times New Roman" w:cs="Times New Roman"/>
          <w:b/>
          <w:sz w:val="28"/>
          <w:szCs w:val="28"/>
          <w:lang w:val="sr-Latn-RS"/>
        </w:rPr>
        <w:t xml:space="preserve"> </w:t>
      </w:r>
      <w:r>
        <w:rPr>
          <w:rFonts w:ascii="Times New Roman" w:hAnsi="Times New Roman" w:cs="Times New Roman"/>
          <w:b/>
          <w:sz w:val="28"/>
          <w:szCs w:val="28"/>
        </w:rPr>
        <w:t xml:space="preserve">физичко-техничког обезбеђења  </w:t>
      </w:r>
    </w:p>
    <w:p w14:paraId="24D3C3C6" w14:textId="77777777" w:rsidR="0082739A" w:rsidRDefault="0082739A">
      <w:pPr>
        <w:pStyle w:val="Standard"/>
        <w:rPr>
          <w:color w:val="2E74B5" w:themeColor="accent1" w:themeShade="BF"/>
        </w:rPr>
      </w:pPr>
    </w:p>
    <w:p w14:paraId="6B0A4131"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rPr>
      </w:pPr>
      <w:r>
        <w:rPr>
          <w:i w:val="0"/>
          <w:iCs w:val="0"/>
        </w:rPr>
        <w:t>ТЕХНИЧКА СПЕЦИФИКАЦИЈА</w:t>
      </w:r>
    </w:p>
    <w:p w14:paraId="0373F2D6" w14:textId="77777777" w:rsidR="0082739A" w:rsidRDefault="0082739A">
      <w:pPr>
        <w:pStyle w:val="Standard"/>
        <w:jc w:val="both"/>
        <w:rPr>
          <w:color w:val="2E74B5" w:themeColor="accent1" w:themeShade="BF"/>
        </w:rPr>
      </w:pPr>
    </w:p>
    <w:p w14:paraId="12379CF0" w14:textId="77777777" w:rsidR="0082739A" w:rsidRDefault="00236BEB">
      <w:pPr>
        <w:pStyle w:val="Standard"/>
        <w:jc w:val="both"/>
        <w:rPr>
          <w:sz w:val="22"/>
          <w:szCs w:val="22"/>
        </w:rPr>
      </w:pPr>
      <w:r>
        <w:rPr>
          <w:sz w:val="22"/>
          <w:szCs w:val="22"/>
        </w:rPr>
        <w:t>Услуга физичко - техничког обезбеђења објекта обухвата:</w:t>
      </w:r>
    </w:p>
    <w:p w14:paraId="7A8C6891" w14:textId="77777777" w:rsidR="0082739A" w:rsidRDefault="0082739A">
      <w:pPr>
        <w:pStyle w:val="Standard"/>
        <w:jc w:val="both"/>
        <w:rPr>
          <w:sz w:val="22"/>
          <w:szCs w:val="22"/>
        </w:rPr>
      </w:pPr>
    </w:p>
    <w:p w14:paraId="77948A85" w14:textId="77777777" w:rsidR="0082739A" w:rsidRDefault="00236BEB">
      <w:pPr>
        <w:pStyle w:val="Standard"/>
        <w:jc w:val="both"/>
        <w:rPr>
          <w:sz w:val="22"/>
          <w:szCs w:val="22"/>
        </w:rPr>
      </w:pPr>
      <w:r>
        <w:rPr>
          <w:sz w:val="22"/>
          <w:szCs w:val="22"/>
        </w:rPr>
        <w:t>-</w:t>
      </w:r>
      <w:r>
        <w:rPr>
          <w:sz w:val="22"/>
          <w:szCs w:val="22"/>
        </w:rPr>
        <w:tab/>
        <w:t>обезбеђење главног и споредних улаза у зграду Историјског архива Града Новог Сада, у Ул. Филипа Вишњића бр.2а, Нови Сад;</w:t>
      </w:r>
    </w:p>
    <w:p w14:paraId="1892F64C" w14:textId="77777777" w:rsidR="0082739A" w:rsidRDefault="00236BEB">
      <w:pPr>
        <w:pStyle w:val="Standard"/>
        <w:jc w:val="both"/>
        <w:rPr>
          <w:sz w:val="22"/>
          <w:szCs w:val="22"/>
        </w:rPr>
      </w:pPr>
      <w:r>
        <w:rPr>
          <w:sz w:val="22"/>
          <w:szCs w:val="22"/>
        </w:rPr>
        <w:t>-</w:t>
      </w:r>
      <w:r>
        <w:rPr>
          <w:sz w:val="22"/>
          <w:szCs w:val="22"/>
        </w:rPr>
        <w:tab/>
        <w:t>вршење контроле уласка и изласка лица и ствари у зграду и из зграде, у Ул. Филипа Вишњића бр.2а, Нови Сад;</w:t>
      </w:r>
    </w:p>
    <w:p w14:paraId="58FF7D53" w14:textId="77777777" w:rsidR="0082739A" w:rsidRDefault="00236BEB">
      <w:pPr>
        <w:pStyle w:val="Standard"/>
        <w:jc w:val="both"/>
        <w:rPr>
          <w:sz w:val="22"/>
          <w:szCs w:val="22"/>
        </w:rPr>
      </w:pPr>
      <w:r>
        <w:rPr>
          <w:sz w:val="22"/>
          <w:szCs w:val="22"/>
        </w:rPr>
        <w:t>-</w:t>
      </w:r>
      <w:r>
        <w:rPr>
          <w:sz w:val="22"/>
          <w:szCs w:val="22"/>
        </w:rPr>
        <w:tab/>
        <w:t>вршење физичке заштите лица,</w:t>
      </w:r>
      <w:r>
        <w:rPr>
          <w:sz w:val="22"/>
          <w:szCs w:val="22"/>
          <w:shd w:val="clear" w:color="auto" w:fill="FFFFFF"/>
        </w:rPr>
        <w:t xml:space="preserve"> опреме и целокупне имовине која се налази у објекту и у непосредној близини објекта који се обезбеђује</w:t>
      </w:r>
      <w:r>
        <w:rPr>
          <w:sz w:val="22"/>
          <w:szCs w:val="22"/>
        </w:rPr>
        <w:t>, првенствено личним присуством и непосредном активношћу;</w:t>
      </w:r>
    </w:p>
    <w:p w14:paraId="5C77D070" w14:textId="77777777" w:rsidR="0082739A" w:rsidRDefault="00236BEB">
      <w:pPr>
        <w:pStyle w:val="Standard"/>
        <w:jc w:val="both"/>
        <w:rPr>
          <w:sz w:val="22"/>
          <w:szCs w:val="22"/>
        </w:rPr>
      </w:pPr>
      <w:r>
        <w:rPr>
          <w:sz w:val="22"/>
          <w:szCs w:val="22"/>
        </w:rPr>
        <w:t>-</w:t>
      </w:r>
      <w:r>
        <w:rPr>
          <w:sz w:val="22"/>
          <w:szCs w:val="22"/>
        </w:rPr>
        <w:tab/>
        <w:t>откривање и спречавање појава које могу угрозити безбедност лица и имовине у згради, у Ул. Филипа Вишњића бр.2а, Нови Сад;</w:t>
      </w:r>
    </w:p>
    <w:p w14:paraId="7B84391E" w14:textId="77777777" w:rsidR="0082739A" w:rsidRDefault="00236BEB">
      <w:pPr>
        <w:pStyle w:val="Standard"/>
        <w:jc w:val="both"/>
        <w:rPr>
          <w:shd w:val="clear" w:color="auto" w:fill="FFFFFF"/>
        </w:rPr>
      </w:pPr>
      <w:r>
        <w:rPr>
          <w:shd w:val="clear" w:color="auto" w:fill="FFFFFF"/>
        </w:rPr>
        <w:t xml:space="preserve">-          </w:t>
      </w:r>
      <w:r>
        <w:rPr>
          <w:sz w:val="22"/>
          <w:szCs w:val="22"/>
          <w:shd w:val="clear" w:color="auto" w:fill="FFFFFF"/>
        </w:rPr>
        <w:t>предузимање превентивних мера заштите откривања кривичног дела или других појава у вези целокупне безбедности (обавештавање полиције, одговорног лица наручиоца и сл.),</w:t>
      </w:r>
    </w:p>
    <w:p w14:paraId="1A902B56" w14:textId="77777777" w:rsidR="0082739A" w:rsidRDefault="00236BEB">
      <w:pPr>
        <w:pStyle w:val="Standard"/>
        <w:jc w:val="both"/>
        <w:rPr>
          <w:shd w:val="clear" w:color="auto" w:fill="FFFFFF"/>
        </w:rPr>
      </w:pPr>
      <w:r>
        <w:rPr>
          <w:sz w:val="22"/>
          <w:szCs w:val="22"/>
          <w:shd w:val="clear" w:color="auto" w:fill="FFFFFF"/>
        </w:rPr>
        <w:t>-          спречавање уношења оружја, експлозивних, радиоактивних и других опасних предмета и материја у објекат;</w:t>
      </w:r>
    </w:p>
    <w:p w14:paraId="27DB4A66" w14:textId="77777777" w:rsidR="0082739A" w:rsidRDefault="00236BEB">
      <w:pPr>
        <w:pStyle w:val="Standard"/>
        <w:jc w:val="both"/>
        <w:rPr>
          <w:sz w:val="22"/>
          <w:szCs w:val="22"/>
        </w:rPr>
      </w:pPr>
      <w:r>
        <w:rPr>
          <w:sz w:val="22"/>
          <w:szCs w:val="22"/>
        </w:rPr>
        <w:t>-</w:t>
      </w:r>
      <w:r>
        <w:rPr>
          <w:sz w:val="22"/>
          <w:szCs w:val="22"/>
        </w:rPr>
        <w:tab/>
        <w:t>вршење редовне котроле обиласка зграде и вођење евиденције по налогу Наручиоца - корисника услуге;</w:t>
      </w:r>
    </w:p>
    <w:p w14:paraId="22C201D3" w14:textId="77777777" w:rsidR="0082739A" w:rsidRDefault="00236BEB">
      <w:pPr>
        <w:pStyle w:val="Standard"/>
        <w:jc w:val="both"/>
        <w:rPr>
          <w:sz w:val="22"/>
          <w:szCs w:val="22"/>
        </w:rPr>
      </w:pPr>
      <w:r>
        <w:rPr>
          <w:sz w:val="22"/>
          <w:szCs w:val="22"/>
        </w:rPr>
        <w:t>-</w:t>
      </w:r>
      <w:r>
        <w:rPr>
          <w:sz w:val="22"/>
          <w:szCs w:val="22"/>
        </w:rPr>
        <w:tab/>
        <w:t>у случају наступања ванредних ситуација, предузимање мера и употреба средстава превиђених законским прописима, правилницима и упутствима, као и хитно, без одлагања извештавање Наручиоца;</w:t>
      </w:r>
    </w:p>
    <w:p w14:paraId="07CCBC2B" w14:textId="77777777" w:rsidR="0082739A" w:rsidRDefault="00236BEB">
      <w:pPr>
        <w:pStyle w:val="Standard"/>
        <w:jc w:val="both"/>
        <w:rPr>
          <w:sz w:val="22"/>
          <w:szCs w:val="22"/>
        </w:rPr>
      </w:pPr>
      <w:r>
        <w:rPr>
          <w:sz w:val="22"/>
          <w:szCs w:val="22"/>
        </w:rPr>
        <w:t>-</w:t>
      </w:r>
      <w:r>
        <w:rPr>
          <w:sz w:val="22"/>
          <w:szCs w:val="22"/>
        </w:rPr>
        <w:tab/>
        <w:t>пружање Мониторинга на CCTV систему (видео надзор) и алармима инсталираних на згради и у згради Наручиоца, у Ул. Филипа Вишњића бр.2а, Нови Сад;</w:t>
      </w:r>
    </w:p>
    <w:p w14:paraId="545B8028" w14:textId="77777777" w:rsidR="0082739A" w:rsidRDefault="00236BEB">
      <w:pPr>
        <w:pStyle w:val="Standard"/>
        <w:jc w:val="both"/>
        <w:rPr>
          <w:sz w:val="22"/>
          <w:szCs w:val="22"/>
        </w:rPr>
      </w:pPr>
      <w:r>
        <w:rPr>
          <w:sz w:val="22"/>
          <w:szCs w:val="22"/>
        </w:rPr>
        <w:t>Услуга физичко-техничког обезбеђења објекта обухвата и противпожарну контролу у и ван објекта Наручиоца.</w:t>
      </w:r>
    </w:p>
    <w:p w14:paraId="555063C2" w14:textId="77777777" w:rsidR="0082739A" w:rsidRDefault="00236BEB">
      <w:pPr>
        <w:pStyle w:val="Standard"/>
        <w:jc w:val="both"/>
        <w:rPr>
          <w:sz w:val="22"/>
          <w:szCs w:val="22"/>
        </w:rPr>
      </w:pPr>
      <w:r>
        <w:rPr>
          <w:sz w:val="22"/>
          <w:szCs w:val="22"/>
        </w:rPr>
        <w:t>Услуга физичко-техничког обезбеђења и противпожарне контроле објекта обухвата ангажовање физичких лица, односно службеника обезбеђења са важећом Лиценцом за вршење послова физичко-техничке заштите издатом од стране Министарства унутрашњих послова, сагласно одредбама Закона о приватном обезбеђењу („Сл. Гласник РС“ број 104/13, 42/15 и 87/18), као и уверење о положеном стручном испиту из области заштите од пожара, издато од надлежног Министарства унутрашњих послова, сходно члану 55. Закона о заштити од пожара („Сл. гласник РС“ бр. 111/09, 20/15 и 87/18 – др.закони). Послови захтевају свакодневно дежурство од 00 до 24 часа, викендом и празницима.</w:t>
      </w:r>
    </w:p>
    <w:p w14:paraId="080FF288" w14:textId="77777777" w:rsidR="0082739A" w:rsidRDefault="00236BEB">
      <w:pPr>
        <w:pStyle w:val="Standard"/>
        <w:jc w:val="both"/>
        <w:rPr>
          <w:sz w:val="22"/>
          <w:szCs w:val="22"/>
        </w:rPr>
      </w:pPr>
      <w:r>
        <w:rPr>
          <w:sz w:val="22"/>
          <w:szCs w:val="22"/>
        </w:rPr>
        <w:t>Изабрани понуђач је дужан да по потреби и на захтев наручиоца у току одређених манифестација у објекту наручиоца постави КД метал –детекторска врата за контролу уношења оружја и других опасних предмета и материја у објекат.</w:t>
      </w:r>
    </w:p>
    <w:p w14:paraId="66D7F1D8" w14:textId="77777777" w:rsidR="0082739A" w:rsidRDefault="00236BEB">
      <w:pPr>
        <w:pStyle w:val="Standard"/>
        <w:jc w:val="both"/>
        <w:rPr>
          <w:sz w:val="22"/>
          <w:szCs w:val="22"/>
        </w:rPr>
      </w:pPr>
      <w:r>
        <w:rPr>
          <w:sz w:val="22"/>
          <w:szCs w:val="22"/>
        </w:rPr>
        <w:t xml:space="preserve">Услуге ангажованих лица на пословима противпожарне заштите, сагласно Закону о заштити од пожара обухватају следеће: </w:t>
      </w:r>
    </w:p>
    <w:p w14:paraId="0565CC48" w14:textId="77777777" w:rsidR="0082739A" w:rsidRDefault="0082739A">
      <w:pPr>
        <w:pStyle w:val="Standard"/>
        <w:jc w:val="both"/>
        <w:rPr>
          <w:sz w:val="22"/>
          <w:szCs w:val="22"/>
        </w:rPr>
      </w:pPr>
    </w:p>
    <w:p w14:paraId="2D5A8D58" w14:textId="77777777" w:rsidR="0082739A" w:rsidRDefault="00236BEB">
      <w:pPr>
        <w:pStyle w:val="Standard"/>
        <w:jc w:val="both"/>
        <w:rPr>
          <w:sz w:val="22"/>
          <w:szCs w:val="22"/>
        </w:rPr>
      </w:pPr>
      <w:r>
        <w:rPr>
          <w:sz w:val="22"/>
          <w:szCs w:val="22"/>
        </w:rPr>
        <w:t>-</w:t>
      </w:r>
      <w:r>
        <w:rPr>
          <w:sz w:val="22"/>
          <w:szCs w:val="22"/>
        </w:rPr>
        <w:tab/>
        <w:t>у случају пожара предузимају све мере за ефикасну локализацију и ликвидацију пожара, извештавају професионалну ватрогасну јединицу и надлежно лице Наручиоца;</w:t>
      </w:r>
    </w:p>
    <w:p w14:paraId="05ED42BD" w14:textId="77777777" w:rsidR="0082739A" w:rsidRDefault="00236BEB">
      <w:pPr>
        <w:pStyle w:val="Standard"/>
        <w:jc w:val="both"/>
        <w:rPr>
          <w:sz w:val="22"/>
          <w:szCs w:val="22"/>
        </w:rPr>
      </w:pPr>
      <w:r>
        <w:rPr>
          <w:sz w:val="22"/>
          <w:szCs w:val="22"/>
        </w:rPr>
        <w:t>-</w:t>
      </w:r>
      <w:r>
        <w:rPr>
          <w:sz w:val="22"/>
          <w:szCs w:val="22"/>
        </w:rPr>
        <w:tab/>
        <w:t>по указаној потреби, предузимају активности на узбуњивању и планској евакуацији људи и материјалних добара;</w:t>
      </w:r>
    </w:p>
    <w:p w14:paraId="7A25F0FF" w14:textId="77777777" w:rsidR="0082739A" w:rsidRDefault="00236BEB">
      <w:pPr>
        <w:pStyle w:val="Standard"/>
        <w:jc w:val="both"/>
        <w:rPr>
          <w:sz w:val="22"/>
          <w:szCs w:val="22"/>
        </w:rPr>
      </w:pPr>
      <w:r>
        <w:rPr>
          <w:sz w:val="22"/>
          <w:szCs w:val="22"/>
        </w:rPr>
        <w:lastRenderedPageBreak/>
        <w:t>-</w:t>
      </w:r>
      <w:r>
        <w:rPr>
          <w:sz w:val="22"/>
          <w:szCs w:val="22"/>
        </w:rPr>
        <w:tab/>
        <w:t>обављају обуку, о свом трошку за управљање системом „NOVEC 1230“ за аутоматску контролу гашења пожара;</w:t>
      </w:r>
    </w:p>
    <w:p w14:paraId="1C9B6A83" w14:textId="77777777" w:rsidR="0082739A" w:rsidRDefault="00236BEB">
      <w:pPr>
        <w:pStyle w:val="Standard"/>
        <w:jc w:val="both"/>
        <w:rPr>
          <w:sz w:val="22"/>
          <w:szCs w:val="22"/>
        </w:rPr>
      </w:pPr>
      <w:r>
        <w:rPr>
          <w:sz w:val="22"/>
          <w:szCs w:val="22"/>
        </w:rPr>
        <w:t>-</w:t>
      </w:r>
      <w:r>
        <w:rPr>
          <w:sz w:val="22"/>
          <w:szCs w:val="22"/>
        </w:rPr>
        <w:tab/>
        <w:t>у случају акције гашења пожара од стране професионалне ватрогасне јединице, поступа по инструкцијама Руководиоца акције гашења пожара;</w:t>
      </w:r>
    </w:p>
    <w:p w14:paraId="1151F172" w14:textId="77777777" w:rsidR="0082739A" w:rsidRDefault="00236BEB">
      <w:pPr>
        <w:pStyle w:val="Standard"/>
        <w:jc w:val="both"/>
        <w:rPr>
          <w:sz w:val="22"/>
          <w:szCs w:val="22"/>
        </w:rPr>
      </w:pPr>
      <w:r>
        <w:rPr>
          <w:sz w:val="22"/>
          <w:szCs w:val="22"/>
        </w:rPr>
        <w:t>-</w:t>
      </w:r>
      <w:r>
        <w:rPr>
          <w:sz w:val="22"/>
          <w:szCs w:val="22"/>
        </w:rPr>
        <w:tab/>
        <w:t>организују и одговарају за рад у дежурној смени;</w:t>
      </w:r>
    </w:p>
    <w:p w14:paraId="0FA84B54" w14:textId="77777777" w:rsidR="0082739A" w:rsidRDefault="00236BEB">
      <w:pPr>
        <w:pStyle w:val="Standard"/>
        <w:jc w:val="both"/>
        <w:rPr>
          <w:sz w:val="22"/>
          <w:szCs w:val="22"/>
        </w:rPr>
      </w:pPr>
      <w:r>
        <w:rPr>
          <w:sz w:val="22"/>
          <w:szCs w:val="22"/>
        </w:rPr>
        <w:t>-</w:t>
      </w:r>
      <w:r>
        <w:rPr>
          <w:sz w:val="22"/>
          <w:szCs w:val="22"/>
        </w:rPr>
        <w:tab/>
        <w:t>обезбеђују и врше континуирано праћење рада противпожарних централа за детекцију пожара и аутоматско гашење;</w:t>
      </w:r>
    </w:p>
    <w:p w14:paraId="465E8FBC" w14:textId="77777777" w:rsidR="0082739A" w:rsidRDefault="00236BEB">
      <w:pPr>
        <w:pStyle w:val="Standard"/>
        <w:jc w:val="both"/>
        <w:rPr>
          <w:sz w:val="22"/>
          <w:szCs w:val="22"/>
        </w:rPr>
      </w:pPr>
      <w:r>
        <w:rPr>
          <w:sz w:val="22"/>
          <w:szCs w:val="22"/>
        </w:rPr>
        <w:t>-</w:t>
      </w:r>
      <w:r>
        <w:rPr>
          <w:sz w:val="22"/>
          <w:szCs w:val="22"/>
        </w:rPr>
        <w:tab/>
        <w:t>дневна контрола функционалног статуса свих система за детекцију и аутоматско гашење инсталираних на предметној локацији, према корисничком упутству произвођача и интерном упутству Наручиоца;</w:t>
      </w:r>
    </w:p>
    <w:p w14:paraId="34BCFE4F" w14:textId="77777777" w:rsidR="0082739A" w:rsidRDefault="00236BEB">
      <w:pPr>
        <w:pStyle w:val="Standard"/>
        <w:jc w:val="both"/>
        <w:rPr>
          <w:sz w:val="22"/>
          <w:szCs w:val="22"/>
        </w:rPr>
      </w:pPr>
      <w:r>
        <w:rPr>
          <w:sz w:val="22"/>
          <w:szCs w:val="22"/>
        </w:rPr>
        <w:t>-</w:t>
      </w:r>
      <w:r>
        <w:rPr>
          <w:sz w:val="22"/>
          <w:szCs w:val="22"/>
        </w:rPr>
        <w:tab/>
        <w:t>у дневној 12 - часовној смени врше најмање три редовна обиласка штићеног простора и то: први на почетку - пријему смене, други по завршетку редовног радног времена запослених и трећи на истеку смене;</w:t>
      </w:r>
    </w:p>
    <w:p w14:paraId="5174DC76" w14:textId="77777777" w:rsidR="0082739A" w:rsidRDefault="00236BEB">
      <w:pPr>
        <w:pStyle w:val="Standard"/>
        <w:jc w:val="both"/>
        <w:rPr>
          <w:sz w:val="22"/>
          <w:szCs w:val="22"/>
        </w:rPr>
      </w:pPr>
      <w:r>
        <w:rPr>
          <w:sz w:val="22"/>
          <w:szCs w:val="22"/>
        </w:rPr>
        <w:t>-</w:t>
      </w:r>
      <w:r>
        <w:rPr>
          <w:sz w:val="22"/>
          <w:szCs w:val="22"/>
        </w:rPr>
        <w:tab/>
        <w:t>у ноћној 12 - часовној смени врше најмање три редовна обиласка и то: по пријему смене, други по престанку рада ангажованих лица на одржавању хигијене и трећи непосредно пред крај смене;</w:t>
      </w:r>
    </w:p>
    <w:p w14:paraId="0B3A8AD0" w14:textId="77777777" w:rsidR="0082739A" w:rsidRDefault="00236BEB">
      <w:pPr>
        <w:pStyle w:val="Standard"/>
        <w:jc w:val="both"/>
        <w:rPr>
          <w:sz w:val="22"/>
          <w:szCs w:val="22"/>
        </w:rPr>
      </w:pPr>
      <w:r>
        <w:rPr>
          <w:sz w:val="22"/>
          <w:szCs w:val="22"/>
        </w:rPr>
        <w:t>-</w:t>
      </w:r>
      <w:r>
        <w:rPr>
          <w:sz w:val="22"/>
          <w:szCs w:val="22"/>
        </w:rPr>
        <w:tab/>
        <w:t>врше контролу исправности и правилног распореда мобилне опреме за гашење пожара према изводу из плана заштите од пожара добијеног од Наручиоца;</w:t>
      </w:r>
    </w:p>
    <w:p w14:paraId="5FEC0F46" w14:textId="77777777" w:rsidR="0082739A" w:rsidRDefault="00236BEB">
      <w:pPr>
        <w:pStyle w:val="Standard"/>
        <w:jc w:val="both"/>
        <w:rPr>
          <w:sz w:val="22"/>
          <w:szCs w:val="22"/>
        </w:rPr>
      </w:pPr>
      <w:r>
        <w:rPr>
          <w:sz w:val="22"/>
          <w:szCs w:val="22"/>
        </w:rPr>
        <w:t>-</w:t>
      </w:r>
      <w:r>
        <w:rPr>
          <w:sz w:val="22"/>
          <w:szCs w:val="22"/>
        </w:rPr>
        <w:tab/>
        <w:t>врше визуелну контролу хидрантских ормана и обезбеђују периодичне функционалне пробе рада хидраната на предметној локацији у објекту;</w:t>
      </w:r>
    </w:p>
    <w:p w14:paraId="7E12D5BB" w14:textId="77777777" w:rsidR="0082739A" w:rsidRDefault="00236BEB">
      <w:pPr>
        <w:pStyle w:val="Standard"/>
        <w:jc w:val="both"/>
        <w:rPr>
          <w:sz w:val="22"/>
          <w:szCs w:val="22"/>
        </w:rPr>
      </w:pPr>
      <w:r>
        <w:rPr>
          <w:sz w:val="22"/>
          <w:szCs w:val="22"/>
        </w:rPr>
        <w:t>-</w:t>
      </w:r>
      <w:r>
        <w:rPr>
          <w:sz w:val="22"/>
          <w:szCs w:val="22"/>
        </w:rPr>
        <w:tab/>
        <w:t>врше сталну контролу исправности паник-расвете;</w:t>
      </w:r>
    </w:p>
    <w:p w14:paraId="339E56F4" w14:textId="77777777" w:rsidR="0082739A" w:rsidRDefault="00236BEB">
      <w:pPr>
        <w:pStyle w:val="Standard"/>
        <w:jc w:val="both"/>
        <w:rPr>
          <w:sz w:val="22"/>
          <w:szCs w:val="22"/>
        </w:rPr>
      </w:pPr>
      <w:r>
        <w:rPr>
          <w:sz w:val="22"/>
          <w:szCs w:val="22"/>
        </w:rPr>
        <w:t>-</w:t>
      </w:r>
      <w:r>
        <w:rPr>
          <w:sz w:val="22"/>
          <w:szCs w:val="22"/>
        </w:rPr>
        <w:tab/>
        <w:t>врше перманентни надзор над спровођењем превентивних мера заштите од пожара прописаних Законом, Планом заштите од пожара, правилником, интерним актима, налозима и инструкцијама Наручиоца;</w:t>
      </w:r>
    </w:p>
    <w:p w14:paraId="5C7A9765" w14:textId="77777777" w:rsidR="0082739A" w:rsidRDefault="00236BEB">
      <w:pPr>
        <w:pStyle w:val="Standard"/>
        <w:jc w:val="both"/>
        <w:rPr>
          <w:sz w:val="22"/>
          <w:szCs w:val="22"/>
        </w:rPr>
      </w:pPr>
      <w:r>
        <w:rPr>
          <w:sz w:val="22"/>
          <w:szCs w:val="22"/>
        </w:rPr>
        <w:t>-</w:t>
      </w:r>
      <w:r>
        <w:rPr>
          <w:sz w:val="22"/>
          <w:szCs w:val="22"/>
        </w:rPr>
        <w:tab/>
        <w:t>врше редовно и прецизно евидентирање у евиденционим књигама – листама, свих активности и догађаја током смене.</w:t>
      </w:r>
    </w:p>
    <w:p w14:paraId="660EE5D7" w14:textId="77777777" w:rsidR="0082739A" w:rsidRDefault="00236BEB">
      <w:pPr>
        <w:pStyle w:val="Standard"/>
        <w:jc w:val="both"/>
        <w:rPr>
          <w:sz w:val="22"/>
          <w:szCs w:val="22"/>
        </w:rPr>
      </w:pPr>
      <w:r>
        <w:rPr>
          <w:sz w:val="22"/>
          <w:szCs w:val="22"/>
        </w:rPr>
        <w:t>Изабрани понуђач је дужан да, као пословну тајну, чува све податке до којих дође приликом вршења предметних услуга. Приликом обраде података код Наручиоца, Понуђач (као Обрађивач података) дужан је да поступа у складу са Законом о заштити података о личности и Правилником о заштити података о личности у Историјском архиву Града Новог Сада, Нови Сад.</w:t>
      </w:r>
    </w:p>
    <w:p w14:paraId="64945560" w14:textId="77777777" w:rsidR="0082739A" w:rsidRDefault="00236BEB">
      <w:pPr>
        <w:pStyle w:val="Standard"/>
        <w:jc w:val="both"/>
        <w:rPr>
          <w:sz w:val="22"/>
          <w:szCs w:val="22"/>
        </w:rPr>
      </w:pPr>
      <w:r>
        <w:rPr>
          <w:sz w:val="22"/>
          <w:szCs w:val="22"/>
        </w:rPr>
        <w:t>Услуга физичко-техничког обезбеђења вршиће се за површину објекта око 7.500 m2.</w:t>
      </w:r>
    </w:p>
    <w:p w14:paraId="299C2FC6" w14:textId="77777777" w:rsidR="0082739A" w:rsidRDefault="00236BEB">
      <w:pPr>
        <w:pStyle w:val="Standard"/>
        <w:jc w:val="both"/>
        <w:rPr>
          <w:sz w:val="22"/>
          <w:szCs w:val="22"/>
        </w:rPr>
      </w:pPr>
      <w:r>
        <w:rPr>
          <w:sz w:val="22"/>
          <w:szCs w:val="22"/>
        </w:rPr>
        <w:t>Послове описане у претходном ставу ове спецификације услуга, изабрани понуђач обављаће сваког дана у уговореном периоду у времену од 08:00ч до 20:00ч ангажовањем једног извршиоца а у периоду од 20:00ч до 08:00ч ангажовањем два извршиоца на уговореним пословима.</w:t>
      </w:r>
    </w:p>
    <w:p w14:paraId="67E187FC" w14:textId="77777777" w:rsidR="0082739A" w:rsidRDefault="00236BEB">
      <w:pPr>
        <w:pStyle w:val="Standard"/>
        <w:jc w:val="both"/>
        <w:rPr>
          <w:sz w:val="22"/>
          <w:szCs w:val="22"/>
        </w:rPr>
      </w:pPr>
      <w:r>
        <w:rPr>
          <w:sz w:val="22"/>
          <w:szCs w:val="22"/>
        </w:rPr>
        <w:t>Изабрани понуђач је обавезан да обезбеди дежурну мобилну патролу која ће се у случају инцидентних ситуација на објекту, одазвати и појавити на објекту у року од 15 минута од пријема позива.</w:t>
      </w:r>
    </w:p>
    <w:p w14:paraId="522AAC35" w14:textId="77777777" w:rsidR="0082739A" w:rsidRDefault="00236BEB">
      <w:pPr>
        <w:pStyle w:val="Standard"/>
        <w:jc w:val="both"/>
        <w:rPr>
          <w:sz w:val="22"/>
          <w:szCs w:val="22"/>
        </w:rPr>
      </w:pPr>
      <w:r>
        <w:rPr>
          <w:sz w:val="22"/>
          <w:szCs w:val="22"/>
        </w:rPr>
        <w:t>Наручилац задржава право накнадне измене радног времена на предметном објекту у складу са својим потребама.</w:t>
      </w:r>
    </w:p>
    <w:p w14:paraId="4A1D490A" w14:textId="77777777" w:rsidR="0082739A" w:rsidRDefault="00236BEB">
      <w:pPr>
        <w:pStyle w:val="Standard"/>
        <w:jc w:val="both"/>
        <w:rPr>
          <w:sz w:val="22"/>
          <w:szCs w:val="22"/>
        </w:rPr>
      </w:pPr>
      <w:r>
        <w:rPr>
          <w:sz w:val="22"/>
          <w:szCs w:val="22"/>
        </w:rPr>
        <w:t>Наручилац у складу са чланом 20. Закона о приватном обезбеђењу („Сл. гласник РС“ број 104/13, 42/15 и 87/18) је корисник видео-обезбеђења и има израђен акт о процени ризика у заштити лица, имовине и пословања, на начин прописан важећим српским стандардом у области приватног обезбеђења, као и уговор о одржавању система техничке заштите.</w:t>
      </w:r>
    </w:p>
    <w:p w14:paraId="6087F207" w14:textId="77777777" w:rsidR="0082739A" w:rsidRDefault="0082739A">
      <w:pPr>
        <w:pStyle w:val="Standard"/>
        <w:jc w:val="both"/>
        <w:rPr>
          <w:color w:val="2E74B5" w:themeColor="accent1" w:themeShade="BF"/>
          <w:sz w:val="22"/>
          <w:szCs w:val="22"/>
        </w:rPr>
      </w:pPr>
    </w:p>
    <w:p w14:paraId="5A5CD7E0" w14:textId="77777777" w:rsidR="0082739A" w:rsidRDefault="00236BEB">
      <w:pPr>
        <w:pStyle w:val="Standard"/>
        <w:jc w:val="both"/>
        <w:rPr>
          <w:shd w:val="clear" w:color="auto" w:fill="FFFFFF"/>
        </w:rPr>
      </w:pPr>
      <w:r>
        <w:rPr>
          <w:bCs/>
          <w:sz w:val="22"/>
          <w:szCs w:val="22"/>
          <w:shd w:val="clear" w:color="auto" w:fill="FFFFFF"/>
        </w:rPr>
        <w:t>Постављање и управљање UNIVIEW OET-213H-BTS1, CW180 терминалима за бесконтактно мерење температуре и препознавања лица OPD-533TMB – Капија за детекцију метала и контролу телесне температуре, врши понуђач на позив Наручиоца.</w:t>
      </w:r>
    </w:p>
    <w:p w14:paraId="36D28457" w14:textId="77777777" w:rsidR="0082739A" w:rsidRDefault="0082739A">
      <w:pPr>
        <w:pStyle w:val="Standard"/>
        <w:jc w:val="both"/>
        <w:rPr>
          <w:bCs/>
          <w:sz w:val="22"/>
          <w:szCs w:val="22"/>
          <w:highlight w:val="cyan"/>
        </w:rPr>
      </w:pPr>
    </w:p>
    <w:p w14:paraId="452BE0E3" w14:textId="77777777" w:rsidR="0082739A" w:rsidRDefault="0082739A">
      <w:pPr>
        <w:pStyle w:val="Standard"/>
        <w:rPr>
          <w:color w:val="0D0D0D" w:themeColor="text1" w:themeTint="F2"/>
        </w:rPr>
      </w:pPr>
    </w:p>
    <w:p w14:paraId="3F5F31CB" w14:textId="77777777" w:rsidR="0082739A" w:rsidRDefault="0082739A">
      <w:pPr>
        <w:pStyle w:val="Standard"/>
        <w:rPr>
          <w:color w:val="0D0D0D" w:themeColor="text1" w:themeTint="F2"/>
        </w:rPr>
      </w:pPr>
    </w:p>
    <w:p w14:paraId="4205FD9B"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lang w:eastAsia="sr-Latn-CS"/>
        </w:rPr>
      </w:pPr>
      <w:r>
        <w:rPr>
          <w:i w:val="0"/>
          <w:iCs w:val="0"/>
        </w:rPr>
        <w:t>ОБРАЗАЦ СТРУКТУРЕ ПОНУЂЕНЕ ЦЕНЕ</w:t>
      </w:r>
    </w:p>
    <w:p w14:paraId="7ADEFA5F" w14:textId="77777777" w:rsidR="0082739A" w:rsidRDefault="0082739A">
      <w:pPr>
        <w:pStyle w:val="Standard"/>
        <w:rPr>
          <w:b/>
          <w:color w:val="0D0D0D" w:themeColor="text1" w:themeTint="F2"/>
        </w:rPr>
      </w:pPr>
    </w:p>
    <w:tbl>
      <w:tblPr>
        <w:tblW w:w="10359" w:type="dxa"/>
        <w:jc w:val="center"/>
        <w:tblLayout w:type="fixed"/>
        <w:tblLook w:val="04A0" w:firstRow="1" w:lastRow="0" w:firstColumn="1" w:lastColumn="0" w:noHBand="0" w:noVBand="1"/>
      </w:tblPr>
      <w:tblGrid>
        <w:gridCol w:w="420"/>
        <w:gridCol w:w="2128"/>
        <w:gridCol w:w="564"/>
        <w:gridCol w:w="995"/>
        <w:gridCol w:w="1275"/>
        <w:gridCol w:w="1134"/>
        <w:gridCol w:w="994"/>
        <w:gridCol w:w="1133"/>
        <w:gridCol w:w="850"/>
        <w:gridCol w:w="866"/>
      </w:tblGrid>
      <w:tr w:rsidR="0082739A" w14:paraId="094F217A" w14:textId="77777777">
        <w:trPr>
          <w:trHeight w:val="664"/>
          <w:jc w:val="center"/>
        </w:trPr>
        <w:tc>
          <w:tcPr>
            <w:tcW w:w="41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7381143" w14:textId="77777777" w:rsidR="0082739A" w:rsidRDefault="00236BEB">
            <w:pPr>
              <w:pStyle w:val="Standard"/>
              <w:widowControl w:val="0"/>
              <w:jc w:val="center"/>
              <w:rPr>
                <w:b/>
                <w:bCs/>
                <w:color w:val="0D0D0D" w:themeColor="text1" w:themeTint="F2"/>
                <w:sz w:val="16"/>
                <w:szCs w:val="16"/>
                <w:lang w:val="sr-Latn-RS"/>
              </w:rPr>
            </w:pPr>
            <w:r>
              <w:rPr>
                <w:b/>
                <w:bCs/>
                <w:color w:val="0D0D0D" w:themeColor="text1" w:themeTint="F2"/>
                <w:sz w:val="16"/>
                <w:szCs w:val="16"/>
              </w:rPr>
              <w:t>Рб</w:t>
            </w:r>
          </w:p>
        </w:tc>
        <w:tc>
          <w:tcPr>
            <w:tcW w:w="21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CFB0FD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Назив и опис услуга</w:t>
            </w:r>
          </w:p>
        </w:tc>
        <w:tc>
          <w:tcPr>
            <w:tcW w:w="56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69B25B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Јм</w:t>
            </w:r>
          </w:p>
        </w:tc>
        <w:tc>
          <w:tcPr>
            <w:tcW w:w="99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9028DF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Оквирна потреба</w:t>
            </w:r>
          </w:p>
          <w:p w14:paraId="220CDDDA"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(часова)</w:t>
            </w:r>
          </w:p>
        </w:tc>
        <w:tc>
          <w:tcPr>
            <w:tcW w:w="127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A7B29C"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 xml:space="preserve">Минимална цена рада по часу у </w:t>
            </w:r>
          </w:p>
          <w:p w14:paraId="567BF046" w14:textId="07511398"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Р. Србији за 202</w:t>
            </w:r>
            <w:r w:rsidR="00AF4E08">
              <w:rPr>
                <w:b/>
                <w:bCs/>
                <w:color w:val="0D0D0D" w:themeColor="text1" w:themeTint="F2"/>
                <w:sz w:val="16"/>
                <w:szCs w:val="16"/>
              </w:rPr>
              <w:t>2</w:t>
            </w:r>
            <w:r>
              <w:rPr>
                <w:b/>
                <w:bCs/>
                <w:color w:val="0D0D0D" w:themeColor="text1" w:themeTint="F2"/>
                <w:sz w:val="16"/>
                <w:szCs w:val="16"/>
              </w:rPr>
              <w:t>. годину</w:t>
            </w:r>
            <w:r>
              <w:rPr>
                <w:b/>
                <w:bCs/>
                <w:color w:val="0D0D0D" w:themeColor="text1" w:themeTint="F2"/>
                <w:sz w:val="16"/>
                <w:szCs w:val="16"/>
                <w:lang w:val="sr-Latn-RS"/>
              </w:rPr>
              <w:t xml:space="preserve"> (</w:t>
            </w:r>
            <w:r>
              <w:rPr>
                <w:b/>
                <w:bCs/>
                <w:color w:val="0D0D0D" w:themeColor="text1" w:themeTint="F2"/>
                <w:sz w:val="16"/>
                <w:szCs w:val="16"/>
              </w:rPr>
              <w:t>нето)</w:t>
            </w:r>
          </w:p>
        </w:tc>
        <w:tc>
          <w:tcPr>
            <w:tcW w:w="113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BBD92F5"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Остали оперативни трошкови пословања</w:t>
            </w:r>
            <w:r>
              <w:rPr>
                <w:b/>
                <w:bCs/>
                <w:color w:val="0D0D0D" w:themeColor="text1" w:themeTint="F2"/>
                <w:sz w:val="16"/>
                <w:szCs w:val="16"/>
                <w:lang w:val="sr-Latn-RS"/>
              </w:rPr>
              <w:t>, порези и доприноси и зарада</w:t>
            </w:r>
          </w:p>
        </w:tc>
        <w:tc>
          <w:tcPr>
            <w:tcW w:w="99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2BB9F9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Јединична цена без</w:t>
            </w:r>
          </w:p>
          <w:p w14:paraId="52E53A24"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ПДВ-а</w:t>
            </w:r>
          </w:p>
          <w:p w14:paraId="3EF46752"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1133"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12C926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Јединична цена са  ПДВ-ом</w:t>
            </w:r>
          </w:p>
          <w:p w14:paraId="65F841B1"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85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FFD14D0"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Укупна цена без ПДВ-а</w:t>
            </w:r>
          </w:p>
          <w:p w14:paraId="2B1476E2"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B2197BD"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Укупна цена са ПДВ-ом</w:t>
            </w:r>
          </w:p>
          <w:p w14:paraId="62C70D1E" w14:textId="77777777" w:rsidR="0082739A" w:rsidRDefault="00236BEB">
            <w:pPr>
              <w:pStyle w:val="Standard"/>
              <w:widowControl w:val="0"/>
              <w:jc w:val="center"/>
              <w:rPr>
                <w:b/>
                <w:bCs/>
                <w:color w:val="0D0D0D" w:themeColor="text1" w:themeTint="F2"/>
                <w:sz w:val="16"/>
                <w:szCs w:val="16"/>
              </w:rPr>
            </w:pPr>
            <w:r>
              <w:rPr>
                <w:b/>
                <w:bCs/>
                <w:color w:val="0D0D0D" w:themeColor="text1" w:themeTint="F2"/>
                <w:sz w:val="16"/>
                <w:szCs w:val="16"/>
              </w:rPr>
              <w:t>(дин.)</w:t>
            </w:r>
          </w:p>
        </w:tc>
      </w:tr>
      <w:tr w:rsidR="0082739A" w14:paraId="115D8F73" w14:textId="77777777">
        <w:trPr>
          <w:trHeight w:val="219"/>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F62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E04E"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06DF"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807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0F6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D403"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38A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7=5+6</w:t>
            </w:r>
          </w:p>
        </w:tc>
        <w:tc>
          <w:tcPr>
            <w:tcW w:w="1133" w:type="dxa"/>
            <w:tcBorders>
              <w:top w:val="single" w:sz="4" w:space="0" w:color="000000"/>
              <w:left w:val="single" w:sz="4" w:space="0" w:color="000000"/>
              <w:bottom w:val="single" w:sz="4" w:space="0" w:color="000000"/>
              <w:right w:val="single" w:sz="4" w:space="0" w:color="000000"/>
            </w:tcBorders>
            <w:vAlign w:val="center"/>
          </w:tcPr>
          <w:p w14:paraId="0CF2360A"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 xml:space="preserve">8=(5+6)* </w:t>
            </w:r>
            <w:r>
              <w:rPr>
                <w:b/>
                <w:color w:val="0D0D0D" w:themeColor="text1" w:themeTint="F2"/>
                <w:sz w:val="14"/>
                <w:szCs w:val="14"/>
              </w:rPr>
              <w:t>стопа ПДВ-а</w:t>
            </w:r>
          </w:p>
        </w:tc>
        <w:tc>
          <w:tcPr>
            <w:tcW w:w="850" w:type="dxa"/>
            <w:tcBorders>
              <w:top w:val="single" w:sz="4" w:space="0" w:color="000000"/>
              <w:left w:val="single" w:sz="4" w:space="0" w:color="000000"/>
              <w:bottom w:val="single" w:sz="4" w:space="0" w:color="000000"/>
              <w:right w:val="single" w:sz="4" w:space="0" w:color="000000"/>
            </w:tcBorders>
            <w:vAlign w:val="center"/>
          </w:tcPr>
          <w:p w14:paraId="430FC92B"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9=4*7</w:t>
            </w:r>
          </w:p>
        </w:tc>
        <w:tc>
          <w:tcPr>
            <w:tcW w:w="866" w:type="dxa"/>
            <w:tcBorders>
              <w:top w:val="single" w:sz="4" w:space="0" w:color="000000"/>
              <w:left w:val="single" w:sz="4" w:space="0" w:color="000000"/>
              <w:bottom w:val="single" w:sz="4" w:space="0" w:color="000000"/>
              <w:right w:val="single" w:sz="4" w:space="0" w:color="000000"/>
            </w:tcBorders>
            <w:vAlign w:val="center"/>
          </w:tcPr>
          <w:p w14:paraId="4FA53E8D"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10=4*8</w:t>
            </w:r>
          </w:p>
        </w:tc>
      </w:tr>
      <w:tr w:rsidR="0082739A" w14:paraId="614CF777" w14:textId="77777777">
        <w:trPr>
          <w:trHeight w:val="441"/>
          <w:jc w:val="center"/>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FBA7"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1D71" w14:textId="77777777" w:rsidR="0082739A" w:rsidRDefault="00236BEB">
            <w:pPr>
              <w:pStyle w:val="Standard"/>
              <w:widowControl w:val="0"/>
              <w:jc w:val="center"/>
              <w:rPr>
                <w:b/>
                <w:color w:val="0D0D0D" w:themeColor="text1" w:themeTint="F2"/>
                <w:sz w:val="14"/>
                <w:szCs w:val="14"/>
              </w:rPr>
            </w:pPr>
            <w:r>
              <w:rPr>
                <w:b/>
                <w:color w:val="0D0D0D" w:themeColor="text1" w:themeTint="F2"/>
                <w:sz w:val="14"/>
                <w:szCs w:val="14"/>
              </w:rPr>
              <w:t>Редовно физичко - техничко обезбеђење и послови противпожарне заштите објекта Наручиоца, у Ул. Филипа Вишњића бр.2а, Нови Сад.</w:t>
            </w:r>
          </w:p>
          <w:p w14:paraId="534167D8" w14:textId="77777777" w:rsidR="0082739A" w:rsidRDefault="00236BEB">
            <w:pPr>
              <w:pStyle w:val="Standard"/>
              <w:widowControl w:val="0"/>
              <w:jc w:val="center"/>
              <w:rPr>
                <w:b/>
                <w:color w:val="0D0D0D" w:themeColor="text1" w:themeTint="F2"/>
                <w:sz w:val="16"/>
                <w:szCs w:val="16"/>
              </w:rPr>
            </w:pPr>
            <w:r>
              <w:rPr>
                <w:b/>
                <w:color w:val="0D0D0D" w:themeColor="text1" w:themeTint="F2"/>
                <w:sz w:val="14"/>
                <w:szCs w:val="14"/>
              </w:rPr>
              <w:t>Послови се обављају у периоду од 00-24 часова сваког дана, а све према техничкој спецификацији.</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A39C" w14:textId="77777777" w:rsidR="0082739A" w:rsidRDefault="00236BEB">
            <w:pPr>
              <w:pStyle w:val="Standard"/>
              <w:widowControl w:val="0"/>
              <w:jc w:val="center"/>
              <w:rPr>
                <w:b/>
                <w:color w:val="0D0D0D" w:themeColor="text1" w:themeTint="F2"/>
                <w:sz w:val="16"/>
                <w:szCs w:val="16"/>
              </w:rPr>
            </w:pPr>
            <w:r>
              <w:rPr>
                <w:b/>
                <w:color w:val="0D0D0D" w:themeColor="text1" w:themeTint="F2"/>
                <w:sz w:val="16"/>
                <w:szCs w:val="16"/>
              </w:rPr>
              <w:t>час</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5EDB" w14:textId="77777777" w:rsidR="0082739A" w:rsidRDefault="00236BEB">
            <w:pPr>
              <w:pStyle w:val="Standard"/>
              <w:widowControl w:val="0"/>
              <w:jc w:val="center"/>
              <w:rPr>
                <w:b/>
                <w:color w:val="0D0D0D" w:themeColor="text1" w:themeTint="F2"/>
                <w:sz w:val="16"/>
                <w:szCs w:val="16"/>
                <w:shd w:val="clear" w:color="auto" w:fill="FFFFFF"/>
                <w:lang w:val="sr-Latn-RS"/>
              </w:rPr>
            </w:pPr>
            <w:r>
              <w:rPr>
                <w:b/>
                <w:color w:val="0D0D0D" w:themeColor="text1" w:themeTint="F2"/>
                <w:sz w:val="16"/>
                <w:szCs w:val="16"/>
                <w:shd w:val="clear" w:color="auto" w:fill="FFFFFF"/>
                <w:lang w:val="sr-Latn-RS"/>
              </w:rPr>
              <w:t>9080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C076" w14:textId="77777777" w:rsidR="0082739A" w:rsidRDefault="0082739A">
            <w:pPr>
              <w:pStyle w:val="Standard"/>
              <w:widowControl w:val="0"/>
              <w:jc w:val="center"/>
              <w:rPr>
                <w:b/>
                <w:color w:val="0D0D0D" w:themeColor="text1" w:themeTint="F2"/>
                <w:sz w:val="16"/>
                <w:szCs w:val="16"/>
                <w:highlight w:val="yellow"/>
                <w:lang w:val="sr-Latn-CS"/>
              </w:rPr>
            </w:pPr>
          </w:p>
          <w:p w14:paraId="053164F5" w14:textId="5DE41440" w:rsidR="0082739A" w:rsidRDefault="009F78BB">
            <w:pPr>
              <w:pStyle w:val="Standard"/>
              <w:widowControl w:val="0"/>
              <w:jc w:val="center"/>
              <w:rPr>
                <w:b/>
                <w:color w:val="0D0D0D" w:themeColor="text1" w:themeTint="F2"/>
                <w:sz w:val="16"/>
                <w:szCs w:val="16"/>
                <w:shd w:val="clear" w:color="auto" w:fill="FFFFFF"/>
                <w:lang w:val="sr-Latn-CS"/>
              </w:rPr>
            </w:pPr>
            <w:r w:rsidRPr="009F78BB">
              <w:rPr>
                <w:rFonts w:hint="eastAsia"/>
                <w:b/>
                <w:color w:val="0D0D0D" w:themeColor="text1" w:themeTint="F2"/>
                <w:sz w:val="16"/>
                <w:szCs w:val="16"/>
                <w:shd w:val="clear" w:color="auto" w:fill="FFFFFF"/>
                <w:lang w:val="sr-Latn-CS"/>
              </w:rPr>
              <w:t>201,22</w:t>
            </w:r>
          </w:p>
          <w:p w14:paraId="52FAC8AB" w14:textId="77777777" w:rsidR="0082739A" w:rsidRDefault="0082739A">
            <w:pPr>
              <w:pStyle w:val="Standard"/>
              <w:widowControl w:val="0"/>
              <w:jc w:val="center"/>
              <w:rPr>
                <w:b/>
                <w:color w:val="0D0D0D" w:themeColor="text1" w:themeTint="F2"/>
                <w:sz w:val="16"/>
                <w:szCs w:val="16"/>
                <w:highlight w:val="yellow"/>
                <w:lang w:val="sr-Latn-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134C4" w14:textId="77777777" w:rsidR="0082739A" w:rsidRDefault="0082739A">
            <w:pPr>
              <w:pStyle w:val="Standard"/>
              <w:widowControl w:val="0"/>
              <w:jc w:val="center"/>
              <w:rPr>
                <w:b/>
                <w:color w:val="0D0D0D" w:themeColor="text1" w:themeTint="F2"/>
                <w:sz w:val="16"/>
                <w:szCs w:val="16"/>
                <w:lang w:val="sr-Latn-CS"/>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22B94" w14:textId="77777777" w:rsidR="0082739A" w:rsidRDefault="0082739A">
            <w:pPr>
              <w:pStyle w:val="Standard"/>
              <w:widowControl w:val="0"/>
              <w:jc w:val="center"/>
              <w:rPr>
                <w:b/>
                <w:color w:val="0D0D0D" w:themeColor="text1" w:themeTint="F2"/>
                <w:sz w:val="16"/>
                <w:szCs w:val="16"/>
                <w:lang w:val="sr-Latn-CS"/>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DCEA7A7" w14:textId="77777777" w:rsidR="0082739A" w:rsidRDefault="0082739A">
            <w:pPr>
              <w:pStyle w:val="Standard"/>
              <w:widowControl w:val="0"/>
              <w:jc w:val="center"/>
              <w:rPr>
                <w:b/>
                <w:color w:val="0D0D0D" w:themeColor="text1" w:themeTint="F2"/>
                <w:sz w:val="16"/>
                <w:szCs w:val="16"/>
                <w:lang w:val="sr-Latn-C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02982B" w14:textId="77777777" w:rsidR="0082739A" w:rsidRDefault="0082739A">
            <w:pPr>
              <w:pStyle w:val="Standard"/>
              <w:widowControl w:val="0"/>
              <w:jc w:val="center"/>
              <w:rPr>
                <w:b/>
                <w:color w:val="0D0D0D" w:themeColor="text1" w:themeTint="F2"/>
                <w:sz w:val="16"/>
                <w:szCs w:val="16"/>
                <w:lang w:val="sr-Latn-CS"/>
              </w:rPr>
            </w:pPr>
          </w:p>
        </w:tc>
        <w:tc>
          <w:tcPr>
            <w:tcW w:w="866" w:type="dxa"/>
            <w:tcBorders>
              <w:top w:val="single" w:sz="4" w:space="0" w:color="000000"/>
              <w:left w:val="single" w:sz="4" w:space="0" w:color="000000"/>
              <w:bottom w:val="single" w:sz="4" w:space="0" w:color="000000"/>
              <w:right w:val="single" w:sz="4" w:space="0" w:color="000000"/>
            </w:tcBorders>
            <w:vAlign w:val="center"/>
          </w:tcPr>
          <w:p w14:paraId="6A94960A" w14:textId="77777777" w:rsidR="0082739A" w:rsidRDefault="0082739A">
            <w:pPr>
              <w:pStyle w:val="Standard"/>
              <w:widowControl w:val="0"/>
              <w:jc w:val="center"/>
              <w:rPr>
                <w:b/>
                <w:color w:val="0D0D0D" w:themeColor="text1" w:themeTint="F2"/>
                <w:sz w:val="16"/>
                <w:szCs w:val="16"/>
                <w:lang w:val="sr-Latn-CS"/>
              </w:rPr>
            </w:pPr>
          </w:p>
        </w:tc>
      </w:tr>
    </w:tbl>
    <w:p w14:paraId="60BE7768" w14:textId="77777777" w:rsidR="0082739A" w:rsidRDefault="0082739A">
      <w:pPr>
        <w:pStyle w:val="Standard"/>
        <w:rPr>
          <w:b/>
          <w:bCs/>
          <w:iCs/>
          <w:color w:val="0D0D0D" w:themeColor="text1" w:themeTint="F2"/>
        </w:rPr>
      </w:pPr>
    </w:p>
    <w:tbl>
      <w:tblPr>
        <w:tblStyle w:val="TableGrid"/>
        <w:tblW w:w="10009" w:type="dxa"/>
        <w:jc w:val="center"/>
        <w:tblLayout w:type="fixed"/>
        <w:tblLook w:val="04A0" w:firstRow="1" w:lastRow="0" w:firstColumn="1" w:lastColumn="0" w:noHBand="0" w:noVBand="1"/>
      </w:tblPr>
      <w:tblGrid>
        <w:gridCol w:w="10009"/>
      </w:tblGrid>
      <w:tr w:rsidR="0082739A" w14:paraId="6E2471C1" w14:textId="77777777">
        <w:trPr>
          <w:trHeight w:val="256"/>
          <w:jc w:val="center"/>
        </w:trPr>
        <w:tc>
          <w:tcPr>
            <w:tcW w:w="10009" w:type="dxa"/>
          </w:tcPr>
          <w:p w14:paraId="05F7AF32" w14:textId="77777777" w:rsidR="0082739A" w:rsidRDefault="00236BEB">
            <w:pPr>
              <w:ind w:firstLine="708"/>
              <w:rPr>
                <w:rFonts w:ascii="Times New Roman" w:hAnsi="Times New Roman" w:cs="Times New Roman"/>
                <w:b/>
                <w:bCs/>
                <w:sz w:val="20"/>
                <w:szCs w:val="20"/>
              </w:rPr>
            </w:pPr>
            <w:r>
              <w:rPr>
                <w:rFonts w:ascii="Times New Roman" w:hAnsi="Times New Roman" w:cs="Times New Roman"/>
                <w:b/>
                <w:bCs/>
                <w:sz w:val="20"/>
                <w:szCs w:val="20"/>
              </w:rPr>
              <w:t xml:space="preserve">Напомена: </w:t>
            </w:r>
            <w:r>
              <w:rPr>
                <w:rFonts w:ascii="Times New Roman" w:eastAsia="Calibri" w:hAnsi="Times New Roman" w:cs="Times New Roman"/>
                <w:b/>
                <w:bCs/>
                <w:sz w:val="20"/>
                <w:szCs w:val="20"/>
              </w:rPr>
              <w:t>Количине су оквирне.</w:t>
            </w:r>
          </w:p>
          <w:p w14:paraId="0A08BF8C" w14:textId="77777777" w:rsidR="0082739A" w:rsidRDefault="0082739A">
            <w:pPr>
              <w:spacing w:line="100" w:lineRule="atLeast"/>
              <w:rPr>
                <w:rFonts w:ascii="Times New Roman" w:hAnsi="Times New Roman" w:cs="Times New Roman"/>
                <w:bCs/>
                <w:iCs/>
                <w:sz w:val="20"/>
                <w:szCs w:val="20"/>
              </w:rPr>
            </w:pPr>
          </w:p>
          <w:p w14:paraId="0CA9220C" w14:textId="77777777" w:rsidR="0082739A" w:rsidRDefault="00236BEB">
            <w:pPr>
              <w:ind w:firstLine="708"/>
              <w:jc w:val="both"/>
              <w:rPr>
                <w:rFonts w:ascii="Times New Roman" w:hAnsi="Times New Roman" w:cs="Times New Roman"/>
                <w:bCs/>
                <w:iCs/>
                <w:sz w:val="20"/>
                <w:szCs w:val="20"/>
              </w:rPr>
            </w:pPr>
            <w:r>
              <w:rPr>
                <w:rFonts w:ascii="Times New Roman" w:hAnsi="Times New Roman" w:cs="Times New Roman"/>
                <w:bCs/>
                <w:iCs/>
                <w:sz w:val="20"/>
                <w:szCs w:val="20"/>
              </w:rPr>
              <w:t>С обзиром да се ради о услугама чији се обим, услед могућих варијација у потребама за истим,  не може прецизно утврдити на месечном нивоу, наведене количине су процењене на основу искуства Наручиоца и исте су оквирне, те приликом реализације уговора може доћи до одступања.</w:t>
            </w:r>
          </w:p>
          <w:p w14:paraId="4F8BE513" w14:textId="77777777" w:rsidR="0082739A" w:rsidRDefault="00236BEB">
            <w:pPr>
              <w:pStyle w:val="a"/>
              <w:widowControl w:val="0"/>
              <w:spacing w:line="240" w:lineRule="auto"/>
              <w:ind w:firstLine="0"/>
              <w:rPr>
                <w:bCs/>
                <w:iCs/>
                <w:sz w:val="20"/>
                <w:szCs w:val="20"/>
              </w:rPr>
            </w:pPr>
            <w:r>
              <w:rPr>
                <w:bCs/>
                <w:iCs/>
                <w:color w:val="auto"/>
                <w:sz w:val="20"/>
                <w:szCs w:val="20"/>
              </w:rPr>
              <w:t xml:space="preserve">            </w:t>
            </w:r>
            <w:r>
              <w:rPr>
                <w:bCs/>
                <w:iCs/>
                <w:sz w:val="20"/>
                <w:szCs w:val="20"/>
              </w:rPr>
              <w:t>Добављач ће услуге које количински одступају од спецификације, вршити на основу радног налога потписаног од стране овлашћеног лица Наручиоца. Радни налог мора садржати прецизну количину додатних услуга.</w:t>
            </w:r>
          </w:p>
          <w:p w14:paraId="44DFE504" w14:textId="77777777" w:rsidR="0082739A" w:rsidRDefault="00236BEB">
            <w:pPr>
              <w:pStyle w:val="a"/>
              <w:widowControl w:val="0"/>
              <w:spacing w:line="240" w:lineRule="auto"/>
              <w:ind w:firstLine="0"/>
              <w:rPr>
                <w:bCs/>
                <w:iCs/>
                <w:color w:val="auto"/>
                <w:sz w:val="20"/>
                <w:szCs w:val="20"/>
              </w:rPr>
            </w:pPr>
            <w:r>
              <w:rPr>
                <w:bCs/>
                <w:iCs/>
                <w:color w:val="auto"/>
                <w:sz w:val="20"/>
                <w:szCs w:val="20"/>
              </w:rPr>
              <w:t>Збирна вредност редовних и додатних услуга не сме премашити вредност расположивих средстава опредељених за предметне услуге у уговорном периоду.</w:t>
            </w:r>
          </w:p>
          <w:p w14:paraId="5C619F7F" w14:textId="77777777" w:rsidR="0082739A" w:rsidRDefault="00236BEB">
            <w:pPr>
              <w:pStyle w:val="a"/>
              <w:widowControl w:val="0"/>
              <w:spacing w:line="240" w:lineRule="auto"/>
              <w:ind w:firstLine="0"/>
              <w:rPr>
                <w:bCs/>
                <w:iCs/>
                <w:color w:val="auto"/>
                <w:sz w:val="20"/>
                <w:szCs w:val="20"/>
              </w:rPr>
            </w:pPr>
            <w:r>
              <w:rPr>
                <w:bCs/>
                <w:iCs/>
                <w:color w:val="auto"/>
                <w:sz w:val="20"/>
                <w:szCs w:val="20"/>
              </w:rPr>
              <w:t xml:space="preserve">            Јединичне цене исказане у обрасцу структуре цене су фиксне за све време трајања Уговора.</w:t>
            </w:r>
          </w:p>
          <w:p w14:paraId="2830AB32" w14:textId="2CED50A8" w:rsidR="0082739A" w:rsidRDefault="00236BEB">
            <w:pPr>
              <w:ind w:firstLine="708"/>
              <w:jc w:val="both"/>
              <w:rPr>
                <w:rFonts w:ascii="Times New Roman" w:hAnsi="Times New Roman" w:cs="Times New Roman"/>
                <w:sz w:val="20"/>
                <w:szCs w:val="20"/>
                <w:lang w:eastAsia="sr-Latn-RS"/>
              </w:rPr>
            </w:pPr>
            <w:r>
              <w:rPr>
                <w:rFonts w:ascii="Times New Roman" w:hAnsi="Times New Roman" w:cs="Times New Roman"/>
                <w:sz w:val="20"/>
                <w:szCs w:val="20"/>
                <w:lang w:eastAsia="sr-Latn-RS"/>
              </w:rPr>
              <w:t>У 202</w:t>
            </w:r>
            <w:r w:rsidR="00D64E39">
              <w:rPr>
                <w:rFonts w:ascii="Times New Roman" w:hAnsi="Times New Roman" w:cs="Times New Roman"/>
                <w:sz w:val="20"/>
                <w:szCs w:val="20"/>
                <w:lang w:eastAsia="sr-Latn-RS"/>
              </w:rPr>
              <w:t>2</w:t>
            </w:r>
            <w:r>
              <w:rPr>
                <w:rFonts w:ascii="Times New Roman" w:hAnsi="Times New Roman" w:cs="Times New Roman"/>
                <w:sz w:val="20"/>
                <w:szCs w:val="20"/>
                <w:lang w:eastAsia="sr-Latn-RS"/>
              </w:rPr>
              <w:t xml:space="preserve">. години плаћање ће се вршити највише до висине средстава обезбеђених планом Наручиоца за </w:t>
            </w:r>
            <w:r>
              <w:rPr>
                <w:rFonts w:ascii="Times New Roman" w:hAnsi="Times New Roman" w:cs="Times New Roman"/>
                <w:color w:val="000000"/>
                <w:sz w:val="20"/>
                <w:szCs w:val="20"/>
                <w:lang w:eastAsia="sr-Latn-RS"/>
              </w:rPr>
              <w:t>202</w:t>
            </w:r>
            <w:r w:rsidR="00D64E39">
              <w:rPr>
                <w:rFonts w:ascii="Times New Roman" w:hAnsi="Times New Roman" w:cs="Times New Roman"/>
                <w:color w:val="000000"/>
                <w:sz w:val="20"/>
                <w:szCs w:val="20"/>
                <w:lang w:eastAsia="sr-Latn-RS"/>
              </w:rPr>
              <w:t>2</w:t>
            </w:r>
            <w:r>
              <w:rPr>
                <w:rFonts w:ascii="Times New Roman" w:hAnsi="Times New Roman" w:cs="Times New Roman"/>
                <w:color w:val="000000"/>
                <w:sz w:val="20"/>
                <w:szCs w:val="20"/>
                <w:lang w:eastAsia="sr-Latn-RS"/>
              </w:rPr>
              <w:t>. годину з</w:t>
            </w:r>
            <w:r>
              <w:rPr>
                <w:rFonts w:ascii="Times New Roman" w:hAnsi="Times New Roman" w:cs="Times New Roman"/>
                <w:sz w:val="20"/>
                <w:szCs w:val="20"/>
                <w:lang w:eastAsia="sr-Latn-RS"/>
              </w:rPr>
              <w:t>а ове намене. За обавезе које доспевају у 202</w:t>
            </w:r>
            <w:r w:rsidR="00D64E39">
              <w:rPr>
                <w:rFonts w:ascii="Times New Roman" w:hAnsi="Times New Roman" w:cs="Times New Roman"/>
                <w:sz w:val="20"/>
                <w:szCs w:val="20"/>
                <w:lang w:eastAsia="sr-Latn-RS"/>
              </w:rPr>
              <w:t>3</w:t>
            </w:r>
            <w:r>
              <w:rPr>
                <w:rFonts w:ascii="Times New Roman" w:hAnsi="Times New Roman" w:cs="Times New Roman"/>
                <w:sz w:val="20"/>
                <w:szCs w:val="20"/>
                <w:lang w:eastAsia="sr-Latn-RS"/>
              </w:rPr>
              <w:t>. години Наручилац ће извршити плаћање по обезбеђивању финансијских средстава усвајањем Финансијског плана за 202</w:t>
            </w:r>
            <w:r w:rsidR="00D64E39">
              <w:rPr>
                <w:rFonts w:ascii="Times New Roman" w:hAnsi="Times New Roman" w:cs="Times New Roman"/>
                <w:sz w:val="20"/>
                <w:szCs w:val="20"/>
                <w:lang w:eastAsia="sr-Latn-RS"/>
              </w:rPr>
              <w:t>3</w:t>
            </w:r>
            <w:r>
              <w:rPr>
                <w:rFonts w:ascii="Times New Roman" w:hAnsi="Times New Roman" w:cs="Times New Roman"/>
                <w:sz w:val="20"/>
                <w:szCs w:val="20"/>
                <w:lang w:eastAsia="sr-Latn-RS"/>
              </w:rPr>
              <w:t>. годину.</w:t>
            </w:r>
          </w:p>
        </w:tc>
      </w:tr>
    </w:tbl>
    <w:p w14:paraId="072CFC17" w14:textId="77777777" w:rsidR="0082739A" w:rsidRDefault="0082739A">
      <w:pPr>
        <w:pStyle w:val="Standard"/>
        <w:rPr>
          <w:b/>
          <w:bCs/>
          <w:iCs/>
          <w:color w:val="0D0D0D" w:themeColor="text1" w:themeTint="F2"/>
          <w:u w:val="single"/>
          <w:lang w:val="ru-RU"/>
        </w:rPr>
      </w:pPr>
    </w:p>
    <w:tbl>
      <w:tblPr>
        <w:tblW w:w="9692" w:type="dxa"/>
        <w:tblLayout w:type="fixed"/>
        <w:tblLook w:val="0000" w:firstRow="0" w:lastRow="0" w:firstColumn="0" w:lastColumn="0" w:noHBand="0" w:noVBand="0"/>
      </w:tblPr>
      <w:tblGrid>
        <w:gridCol w:w="3168"/>
        <w:gridCol w:w="965"/>
        <w:gridCol w:w="5559"/>
      </w:tblGrid>
      <w:tr w:rsidR="0082739A" w14:paraId="05EBEC89" w14:textId="77777777">
        <w:trPr>
          <w:trHeight w:val="312"/>
        </w:trPr>
        <w:tc>
          <w:tcPr>
            <w:tcW w:w="3168" w:type="dxa"/>
            <w:vAlign w:val="center"/>
          </w:tcPr>
          <w:p w14:paraId="63CFC550" w14:textId="77777777" w:rsidR="0082739A" w:rsidRDefault="0082739A">
            <w:pPr>
              <w:jc w:val="center"/>
              <w:rPr>
                <w:rFonts w:ascii="Times New Roman" w:hAnsi="Times New Roman" w:cs="Times New Roman"/>
                <w:sz w:val="22"/>
                <w:szCs w:val="22"/>
              </w:rPr>
            </w:pPr>
          </w:p>
        </w:tc>
        <w:tc>
          <w:tcPr>
            <w:tcW w:w="965" w:type="dxa"/>
            <w:vAlign w:val="center"/>
          </w:tcPr>
          <w:p w14:paraId="34D1686D" w14:textId="77777777" w:rsidR="0082739A" w:rsidRDefault="0082739A">
            <w:pPr>
              <w:jc w:val="center"/>
              <w:rPr>
                <w:rFonts w:ascii="Times New Roman" w:hAnsi="Times New Roman" w:cs="Times New Roman"/>
                <w:sz w:val="22"/>
                <w:szCs w:val="22"/>
              </w:rPr>
            </w:pPr>
          </w:p>
        </w:tc>
        <w:tc>
          <w:tcPr>
            <w:tcW w:w="5559" w:type="dxa"/>
            <w:vAlign w:val="center"/>
          </w:tcPr>
          <w:p w14:paraId="609FF9AF"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 xml:space="preserve">Потпис </w:t>
            </w:r>
          </w:p>
          <w:p w14:paraId="743A917A"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овлашћеног лица понуђача</w:t>
            </w:r>
          </w:p>
        </w:tc>
      </w:tr>
      <w:tr w:rsidR="0082739A" w14:paraId="1EE224A8" w14:textId="77777777">
        <w:trPr>
          <w:trHeight w:val="650"/>
        </w:trPr>
        <w:tc>
          <w:tcPr>
            <w:tcW w:w="3168" w:type="dxa"/>
            <w:vAlign w:val="center"/>
          </w:tcPr>
          <w:p w14:paraId="46DDF6F2" w14:textId="77777777" w:rsidR="0082739A" w:rsidRDefault="00236BEB">
            <w:pPr>
              <w:rPr>
                <w:rFonts w:ascii="Times New Roman" w:hAnsi="Times New Roman" w:cs="Times New Roman"/>
                <w:sz w:val="22"/>
                <w:szCs w:val="22"/>
              </w:rPr>
            </w:pPr>
            <w:r>
              <w:rPr>
                <w:rFonts w:ascii="Times New Roman" w:hAnsi="Times New Roman" w:cs="Times New Roman"/>
                <w:sz w:val="22"/>
                <w:szCs w:val="22"/>
              </w:rPr>
              <w:t>Дана ______________</w:t>
            </w:r>
          </w:p>
        </w:tc>
        <w:tc>
          <w:tcPr>
            <w:tcW w:w="965" w:type="dxa"/>
            <w:vAlign w:val="center"/>
          </w:tcPr>
          <w:p w14:paraId="4C577E13" w14:textId="77777777" w:rsidR="0082739A" w:rsidRDefault="0082739A">
            <w:pPr>
              <w:jc w:val="center"/>
              <w:rPr>
                <w:rFonts w:ascii="Times New Roman" w:hAnsi="Times New Roman" w:cs="Times New Roman"/>
                <w:sz w:val="22"/>
                <w:szCs w:val="22"/>
              </w:rPr>
            </w:pPr>
          </w:p>
          <w:p w14:paraId="538C88C6"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М.П.</w:t>
            </w:r>
          </w:p>
        </w:tc>
        <w:tc>
          <w:tcPr>
            <w:tcW w:w="5559" w:type="dxa"/>
            <w:vAlign w:val="center"/>
          </w:tcPr>
          <w:p w14:paraId="51680705" w14:textId="77777777" w:rsidR="0082739A" w:rsidRDefault="00236BEB">
            <w:pPr>
              <w:jc w:val="center"/>
              <w:rPr>
                <w:rFonts w:ascii="Times New Roman" w:hAnsi="Times New Roman" w:cs="Times New Roman"/>
                <w:sz w:val="22"/>
                <w:szCs w:val="22"/>
              </w:rPr>
            </w:pPr>
            <w:r>
              <w:rPr>
                <w:rFonts w:ascii="Times New Roman" w:hAnsi="Times New Roman" w:cs="Times New Roman"/>
                <w:sz w:val="22"/>
                <w:szCs w:val="22"/>
              </w:rPr>
              <w:t>______________________________________</w:t>
            </w:r>
          </w:p>
        </w:tc>
      </w:tr>
    </w:tbl>
    <w:p w14:paraId="64A512B4" w14:textId="77777777" w:rsidR="0082739A" w:rsidRDefault="0082739A">
      <w:pPr>
        <w:pStyle w:val="Standard"/>
        <w:rPr>
          <w:b/>
          <w:bCs/>
          <w:iCs/>
          <w:color w:val="0D0D0D" w:themeColor="text1" w:themeTint="F2"/>
          <w:u w:val="single"/>
          <w:lang w:val="ru-RU"/>
        </w:rPr>
      </w:pPr>
    </w:p>
    <w:p w14:paraId="2BCB5CC8" w14:textId="77777777" w:rsidR="0082739A" w:rsidRDefault="0082739A">
      <w:pPr>
        <w:pStyle w:val="Standard"/>
        <w:rPr>
          <w:b/>
          <w:bCs/>
          <w:iCs/>
          <w:color w:val="0D0D0D" w:themeColor="text1" w:themeTint="F2"/>
          <w:u w:val="single"/>
          <w:lang w:val="ru-RU"/>
        </w:rPr>
      </w:pPr>
    </w:p>
    <w:p w14:paraId="33B332E2" w14:textId="77777777" w:rsidR="0082739A" w:rsidRDefault="00236BEB">
      <w:pPr>
        <w:pStyle w:val="Standard"/>
        <w:rPr>
          <w:b/>
          <w:bCs/>
          <w:iCs/>
          <w:color w:val="0D0D0D" w:themeColor="text1" w:themeTint="F2"/>
          <w:sz w:val="22"/>
          <w:szCs w:val="22"/>
          <w:u w:val="single"/>
          <w:lang w:val="ru-RU"/>
        </w:rPr>
      </w:pPr>
      <w:r>
        <w:rPr>
          <w:b/>
          <w:bCs/>
          <w:iCs/>
          <w:color w:val="0D0D0D" w:themeColor="text1" w:themeTint="F2"/>
          <w:sz w:val="22"/>
          <w:szCs w:val="22"/>
          <w:u w:val="single"/>
          <w:lang w:val="ru-RU"/>
        </w:rPr>
        <w:t xml:space="preserve">Упутство за попуњавање обрасца структуре цене: </w:t>
      </w:r>
    </w:p>
    <w:p w14:paraId="7CB3D3DA" w14:textId="77777777" w:rsidR="0082739A" w:rsidRDefault="0082739A">
      <w:pPr>
        <w:pStyle w:val="Standard"/>
        <w:rPr>
          <w:b/>
          <w:bCs/>
          <w:iCs/>
          <w:color w:val="0D0D0D" w:themeColor="text1" w:themeTint="F2"/>
          <w:sz w:val="22"/>
          <w:szCs w:val="22"/>
        </w:rPr>
      </w:pPr>
    </w:p>
    <w:p w14:paraId="19D3448A" w14:textId="77777777" w:rsidR="0082739A" w:rsidRDefault="00236BEB">
      <w:pPr>
        <w:pStyle w:val="Standard"/>
        <w:rPr>
          <w:iCs/>
          <w:color w:val="0D0D0D" w:themeColor="text1" w:themeTint="F2"/>
          <w:sz w:val="22"/>
          <w:szCs w:val="22"/>
          <w:lang w:val="ru-RU"/>
        </w:rPr>
      </w:pPr>
      <w:r>
        <w:rPr>
          <w:iCs/>
          <w:color w:val="0D0D0D" w:themeColor="text1" w:themeTint="F2"/>
          <w:sz w:val="22"/>
          <w:szCs w:val="22"/>
          <w:lang w:val="ru-RU"/>
        </w:rPr>
        <w:t>Понуђачи треба да попуне образац структуре цене тако што ће:</w:t>
      </w:r>
    </w:p>
    <w:p w14:paraId="58F91CCD" w14:textId="77777777" w:rsidR="0082739A" w:rsidRDefault="0082739A">
      <w:pPr>
        <w:pStyle w:val="Standard"/>
        <w:rPr>
          <w:iCs/>
          <w:color w:val="0D0D0D" w:themeColor="text1" w:themeTint="F2"/>
          <w:sz w:val="22"/>
          <w:szCs w:val="22"/>
        </w:rPr>
      </w:pPr>
    </w:p>
    <w:p w14:paraId="67D2C6ED" w14:textId="1AD3B1D3" w:rsidR="0082739A" w:rsidRDefault="00236BEB">
      <w:pPr>
        <w:pStyle w:val="Standard"/>
        <w:jc w:val="both"/>
      </w:pPr>
      <w:r>
        <w:rPr>
          <w:color w:val="0D0D0D" w:themeColor="text1" w:themeTint="F2"/>
          <w:sz w:val="22"/>
          <w:szCs w:val="22"/>
          <w:lang w:val="ru-RU"/>
        </w:rPr>
        <w:t xml:space="preserve">- </w:t>
      </w:r>
      <w:r>
        <w:rPr>
          <w:b/>
          <w:bCs/>
          <w:color w:val="0D0D0D" w:themeColor="text1" w:themeTint="F2"/>
          <w:sz w:val="22"/>
          <w:szCs w:val="22"/>
          <w:lang w:val="ru-RU"/>
        </w:rPr>
        <w:t>колона 5</w:t>
      </w:r>
      <w:r>
        <w:rPr>
          <w:color w:val="0D0D0D" w:themeColor="text1" w:themeTint="F2"/>
          <w:sz w:val="22"/>
          <w:szCs w:val="22"/>
          <w:lang w:val="ru-RU"/>
        </w:rPr>
        <w:t xml:space="preserve">. - уписана је вредност из Одлуке о висини минималне цене рада </w:t>
      </w:r>
      <w:r w:rsidRPr="009F78BB">
        <w:rPr>
          <w:color w:val="0D0D0D" w:themeColor="text1" w:themeTint="F2"/>
          <w:sz w:val="22"/>
          <w:szCs w:val="22"/>
          <w:lang w:val="ru-RU"/>
        </w:rPr>
        <w:t>за период јануар–децембар 202</w:t>
      </w:r>
      <w:r w:rsidR="00E506EC" w:rsidRPr="009F78BB">
        <w:rPr>
          <w:color w:val="0D0D0D" w:themeColor="text1" w:themeTint="F2"/>
          <w:sz w:val="22"/>
          <w:szCs w:val="22"/>
          <w:lang w:val="sr-Cyrl-RS"/>
        </w:rPr>
        <w:t>2</w:t>
      </w:r>
      <w:r w:rsidRPr="009F78BB">
        <w:rPr>
          <w:color w:val="0D0D0D" w:themeColor="text1" w:themeTint="F2"/>
          <w:sz w:val="22"/>
          <w:szCs w:val="22"/>
          <w:lang w:val="ru-RU"/>
        </w:rPr>
        <w:t>. године објав</w:t>
      </w:r>
      <w:r w:rsidR="00E506EC" w:rsidRPr="009F78BB">
        <w:rPr>
          <w:color w:val="0D0D0D" w:themeColor="text1" w:themeTint="F2"/>
          <w:sz w:val="22"/>
          <w:szCs w:val="22"/>
          <w:lang w:val="sr-Cyrl-RS"/>
        </w:rPr>
        <w:t>љ</w:t>
      </w:r>
      <w:r w:rsidRPr="009F78BB">
        <w:rPr>
          <w:color w:val="0D0D0D" w:themeColor="text1" w:themeTint="F2"/>
          <w:sz w:val="22"/>
          <w:szCs w:val="22"/>
          <w:lang w:val="ru-RU"/>
        </w:rPr>
        <w:t>ена</w:t>
      </w:r>
      <w:r>
        <w:rPr>
          <w:color w:val="0D0D0D" w:themeColor="text1" w:themeTint="F2"/>
          <w:sz w:val="22"/>
          <w:szCs w:val="22"/>
          <w:lang w:val="ru-RU"/>
        </w:rPr>
        <w:t xml:space="preserve"> у "Службеном гласнику РС", </w:t>
      </w:r>
      <w:r w:rsidRPr="00C94534">
        <w:rPr>
          <w:color w:val="0D0D0D" w:themeColor="text1" w:themeTint="F2"/>
          <w:sz w:val="22"/>
          <w:szCs w:val="22"/>
          <w:lang w:val="ru-RU"/>
        </w:rPr>
        <w:t>број</w:t>
      </w:r>
      <w:r w:rsidR="00957877" w:rsidRPr="00C94534">
        <w:rPr>
          <w:color w:val="0D0D0D" w:themeColor="text1" w:themeTint="F2"/>
          <w:sz w:val="22"/>
          <w:szCs w:val="22"/>
          <w:lang w:val="ru-RU"/>
        </w:rPr>
        <w:t xml:space="preserve"> 87</w:t>
      </w:r>
      <w:r w:rsidRPr="00C94534">
        <w:rPr>
          <w:color w:val="0D0D0D" w:themeColor="text1" w:themeTint="F2"/>
          <w:sz w:val="22"/>
          <w:szCs w:val="22"/>
          <w:lang w:val="ru-RU"/>
        </w:rPr>
        <w:t xml:space="preserve"> од </w:t>
      </w:r>
      <w:r w:rsidR="001600D6" w:rsidRPr="00C94534">
        <w:rPr>
          <w:color w:val="0D0D0D" w:themeColor="text1" w:themeTint="F2"/>
          <w:sz w:val="22"/>
          <w:szCs w:val="22"/>
          <w:lang w:val="ru-RU"/>
        </w:rPr>
        <w:t>10</w:t>
      </w:r>
      <w:r w:rsidRPr="00C94534">
        <w:rPr>
          <w:color w:val="0D0D0D" w:themeColor="text1" w:themeTint="F2"/>
          <w:sz w:val="22"/>
          <w:szCs w:val="22"/>
          <w:lang w:val="ru-RU"/>
        </w:rPr>
        <w:t>.</w:t>
      </w:r>
      <w:r w:rsidR="001600D6" w:rsidRPr="00C94534">
        <w:rPr>
          <w:color w:val="0D0D0D" w:themeColor="text1" w:themeTint="F2"/>
          <w:sz w:val="22"/>
          <w:szCs w:val="22"/>
          <w:lang w:val="ru-RU"/>
        </w:rPr>
        <w:t xml:space="preserve"> септембра</w:t>
      </w:r>
      <w:r w:rsidRPr="00C94534">
        <w:rPr>
          <w:color w:val="0D0D0D" w:themeColor="text1" w:themeTint="F2"/>
          <w:sz w:val="22"/>
          <w:szCs w:val="22"/>
          <w:lang w:val="ru-RU"/>
        </w:rPr>
        <w:t xml:space="preserve"> 202</w:t>
      </w:r>
      <w:r w:rsidR="009F78BB" w:rsidRPr="00C94534">
        <w:rPr>
          <w:color w:val="0D0D0D" w:themeColor="text1" w:themeTint="F2"/>
          <w:sz w:val="22"/>
          <w:szCs w:val="22"/>
          <w:lang w:val="ru-RU"/>
        </w:rPr>
        <w:t>1</w:t>
      </w:r>
      <w:r w:rsidRPr="00C94534">
        <w:rPr>
          <w:color w:val="0D0D0D" w:themeColor="text1" w:themeTint="F2"/>
          <w:sz w:val="22"/>
          <w:szCs w:val="22"/>
          <w:lang w:val="ru-RU"/>
        </w:rPr>
        <w:t>.</w:t>
      </w:r>
      <w:r>
        <w:rPr>
          <w:color w:val="0D0D0D" w:themeColor="text1" w:themeTint="F2"/>
          <w:sz w:val="22"/>
          <w:szCs w:val="22"/>
        </w:rPr>
        <w:t xml:space="preserve"> године;</w:t>
      </w:r>
    </w:p>
    <w:p w14:paraId="1C2665DD" w14:textId="77777777" w:rsidR="0082739A" w:rsidRDefault="00236BEB">
      <w:pPr>
        <w:pStyle w:val="Standard"/>
        <w:jc w:val="both"/>
      </w:pPr>
      <w:r>
        <w:rPr>
          <w:color w:val="0D0D0D" w:themeColor="text1" w:themeTint="F2"/>
          <w:sz w:val="22"/>
          <w:szCs w:val="22"/>
          <w:lang w:val="ru-RU"/>
        </w:rPr>
        <w:lastRenderedPageBreak/>
        <w:t xml:space="preserve">- </w:t>
      </w:r>
      <w:r>
        <w:rPr>
          <w:b/>
          <w:bCs/>
          <w:color w:val="0D0D0D" w:themeColor="text1" w:themeTint="F2"/>
          <w:sz w:val="22"/>
          <w:szCs w:val="22"/>
          <w:lang w:val="ru-RU"/>
        </w:rPr>
        <w:t>у колону 6.</w:t>
      </w:r>
      <w:r>
        <w:rPr>
          <w:color w:val="0D0D0D" w:themeColor="text1" w:themeTint="F2"/>
          <w:sz w:val="22"/>
          <w:szCs w:val="22"/>
          <w:lang w:val="ru-RU"/>
        </w:rPr>
        <w:t xml:space="preserve"> уписати вредност </w:t>
      </w:r>
      <w:r>
        <w:rPr>
          <w:color w:val="0D0D0D" w:themeColor="text1" w:themeTint="F2"/>
          <w:sz w:val="22"/>
          <w:szCs w:val="22"/>
        </w:rPr>
        <w:t>трошкова средстава за рад за стручно и квалитетну реализацију предметне услуге, тако и сви пратећи трошкови везани за пружање предметне услуге као и порези и доприноси;</w:t>
      </w:r>
    </w:p>
    <w:p w14:paraId="081E9B1E" w14:textId="77777777" w:rsidR="0082739A" w:rsidRDefault="00236BEB">
      <w:pPr>
        <w:pStyle w:val="Standard"/>
        <w:jc w:val="both"/>
      </w:pPr>
      <w:r>
        <w:rPr>
          <w:color w:val="0D0D0D" w:themeColor="text1" w:themeTint="F2"/>
          <w:sz w:val="22"/>
          <w:szCs w:val="22"/>
        </w:rPr>
        <w:t xml:space="preserve">- </w:t>
      </w:r>
      <w:r>
        <w:rPr>
          <w:b/>
          <w:bCs/>
          <w:color w:val="0D0D0D" w:themeColor="text1" w:themeTint="F2"/>
          <w:sz w:val="22"/>
          <w:szCs w:val="22"/>
        </w:rPr>
        <w:t xml:space="preserve">у колону 7. </w:t>
      </w:r>
      <w:r>
        <w:rPr>
          <w:color w:val="0D0D0D" w:themeColor="text1" w:themeTint="F2"/>
          <w:sz w:val="22"/>
          <w:szCs w:val="22"/>
        </w:rPr>
        <w:t>уписати</w:t>
      </w:r>
      <w:r>
        <w:rPr>
          <w:color w:val="0D0D0D" w:themeColor="text1" w:themeTint="F2"/>
          <w:sz w:val="22"/>
          <w:szCs w:val="22"/>
          <w:lang w:val="ru-RU"/>
        </w:rPr>
        <w:t xml:space="preserve"> јединичну цену </w:t>
      </w:r>
      <w:r>
        <w:rPr>
          <w:color w:val="0D0D0D" w:themeColor="text1" w:themeTint="F2"/>
          <w:sz w:val="22"/>
          <w:szCs w:val="22"/>
        </w:rPr>
        <w:t>(цена радног часа)</w:t>
      </w:r>
      <w:r>
        <w:rPr>
          <w:color w:val="0D0D0D" w:themeColor="text1" w:themeTint="F2"/>
          <w:sz w:val="22"/>
          <w:szCs w:val="22"/>
          <w:lang w:val="ru-RU"/>
        </w:rPr>
        <w:t xml:space="preserve"> без ПДВ-а за тражени предмет јавне набавке и то тако што ће сабрати колоне 5 и 6; </w:t>
      </w:r>
    </w:p>
    <w:p w14:paraId="19317A7C" w14:textId="77777777" w:rsidR="0082739A" w:rsidRDefault="00236BEB">
      <w:pPr>
        <w:pStyle w:val="Standard"/>
        <w:jc w:val="both"/>
      </w:pPr>
      <w:r>
        <w:rPr>
          <w:color w:val="0D0D0D" w:themeColor="text1" w:themeTint="F2"/>
          <w:sz w:val="22"/>
          <w:szCs w:val="22"/>
        </w:rPr>
        <w:t xml:space="preserve">- </w:t>
      </w:r>
      <w:r>
        <w:rPr>
          <w:b/>
          <w:bCs/>
          <w:color w:val="0D0D0D" w:themeColor="text1" w:themeTint="F2"/>
          <w:sz w:val="22"/>
          <w:szCs w:val="22"/>
        </w:rPr>
        <w:t xml:space="preserve">у колону 8. </w:t>
      </w:r>
      <w:r>
        <w:rPr>
          <w:color w:val="0D0D0D" w:themeColor="text1" w:themeTint="F2"/>
          <w:sz w:val="22"/>
          <w:szCs w:val="22"/>
        </w:rPr>
        <w:t>уписати</w:t>
      </w:r>
      <w:r>
        <w:rPr>
          <w:color w:val="0D0D0D" w:themeColor="text1" w:themeTint="F2"/>
          <w:sz w:val="22"/>
          <w:szCs w:val="22"/>
          <w:lang w:val="ru-RU"/>
        </w:rPr>
        <w:t xml:space="preserve"> јединичну цену </w:t>
      </w:r>
      <w:r>
        <w:rPr>
          <w:color w:val="0D0D0D" w:themeColor="text1" w:themeTint="F2"/>
          <w:sz w:val="22"/>
          <w:szCs w:val="22"/>
        </w:rPr>
        <w:t>(цена радног часа)</w:t>
      </w:r>
      <w:r>
        <w:rPr>
          <w:color w:val="0D0D0D" w:themeColor="text1" w:themeTint="F2"/>
          <w:sz w:val="22"/>
          <w:szCs w:val="22"/>
          <w:lang w:val="ru-RU"/>
        </w:rPr>
        <w:t xml:space="preserve"> са ПДВ-а за тражени предмет јавне набавке и то тако што ће сабрати колоне 5 и 6 и помножити их са стопом ПДВ-а који је законом прписан за предметну услугу.</w:t>
      </w:r>
    </w:p>
    <w:p w14:paraId="1A349D73" w14:textId="77777777" w:rsidR="0082739A" w:rsidRDefault="00236BEB">
      <w:pPr>
        <w:pStyle w:val="Standard"/>
        <w:jc w:val="both"/>
      </w:pPr>
      <w:r>
        <w:rPr>
          <w:iCs/>
          <w:color w:val="0D0D0D" w:themeColor="text1" w:themeTint="F2"/>
          <w:sz w:val="22"/>
          <w:szCs w:val="22"/>
          <w:lang w:val="ru-RU"/>
        </w:rPr>
        <w:t xml:space="preserve">- </w:t>
      </w:r>
      <w:r>
        <w:rPr>
          <w:b/>
          <w:bCs/>
          <w:iCs/>
          <w:color w:val="0D0D0D" w:themeColor="text1" w:themeTint="F2"/>
          <w:sz w:val="22"/>
          <w:szCs w:val="22"/>
          <w:lang w:val="ru-RU"/>
        </w:rPr>
        <w:t xml:space="preserve">у колону 9. </w:t>
      </w:r>
      <w:r>
        <w:rPr>
          <w:iCs/>
          <w:color w:val="0D0D0D" w:themeColor="text1" w:themeTint="F2"/>
          <w:sz w:val="22"/>
          <w:szCs w:val="22"/>
          <w:lang w:val="ru-RU"/>
        </w:rPr>
        <w:t xml:space="preserve">уписати колико износи укупна цена без ПДВ-а за сваки тражени предмет јавне набавке и то тако што ће јединичну цену без ПДВ-а помножити (наведену у колони 7.) са </w:t>
      </w:r>
      <w:r>
        <w:rPr>
          <w:iCs/>
          <w:color w:val="0D0D0D" w:themeColor="text1" w:themeTint="F2"/>
          <w:sz w:val="22"/>
          <w:szCs w:val="22"/>
        </w:rPr>
        <w:t>траженом</w:t>
      </w:r>
      <w:r>
        <w:rPr>
          <w:iCs/>
          <w:color w:val="0D0D0D" w:themeColor="text1" w:themeTint="F2"/>
          <w:sz w:val="22"/>
          <w:szCs w:val="22"/>
          <w:lang w:val="ru-RU"/>
        </w:rPr>
        <w:t xml:space="preserve"> </w:t>
      </w:r>
      <w:r>
        <w:rPr>
          <w:iCs/>
          <w:color w:val="0D0D0D" w:themeColor="text1" w:themeTint="F2"/>
          <w:sz w:val="22"/>
          <w:szCs w:val="22"/>
        </w:rPr>
        <w:t>оквирном потребом</w:t>
      </w:r>
      <w:r>
        <w:rPr>
          <w:iCs/>
          <w:color w:val="0D0D0D" w:themeColor="text1" w:themeTint="F2"/>
          <w:sz w:val="22"/>
          <w:szCs w:val="22"/>
          <w:lang w:val="ru-RU"/>
        </w:rPr>
        <w:t xml:space="preserve"> (кој</w:t>
      </w:r>
      <w:r>
        <w:rPr>
          <w:iCs/>
          <w:color w:val="0D0D0D" w:themeColor="text1" w:themeTint="F2"/>
          <w:sz w:val="22"/>
          <w:szCs w:val="22"/>
        </w:rPr>
        <w:t>а</w:t>
      </w:r>
      <w:r>
        <w:rPr>
          <w:iCs/>
          <w:color w:val="0D0D0D" w:themeColor="text1" w:themeTint="F2"/>
          <w:sz w:val="22"/>
          <w:szCs w:val="22"/>
          <w:lang w:val="ru-RU"/>
        </w:rPr>
        <w:t xml:space="preserve"> </w:t>
      </w:r>
      <w:r>
        <w:rPr>
          <w:iCs/>
          <w:color w:val="0D0D0D" w:themeColor="text1" w:themeTint="F2"/>
          <w:sz w:val="22"/>
          <w:szCs w:val="22"/>
        </w:rPr>
        <w:t>је</w:t>
      </w:r>
      <w:r>
        <w:rPr>
          <w:iCs/>
          <w:color w:val="0D0D0D" w:themeColor="text1" w:themeTint="F2"/>
          <w:sz w:val="22"/>
          <w:szCs w:val="22"/>
          <w:lang w:val="ru-RU"/>
        </w:rPr>
        <w:t xml:space="preserve"> наведен</w:t>
      </w:r>
      <w:r>
        <w:rPr>
          <w:iCs/>
          <w:color w:val="0D0D0D" w:themeColor="text1" w:themeTint="F2"/>
          <w:sz w:val="22"/>
          <w:szCs w:val="22"/>
        </w:rPr>
        <w:t>а</w:t>
      </w:r>
      <w:r>
        <w:rPr>
          <w:iCs/>
          <w:color w:val="0D0D0D" w:themeColor="text1" w:themeTint="F2"/>
          <w:sz w:val="22"/>
          <w:szCs w:val="22"/>
          <w:lang w:val="ru-RU"/>
        </w:rPr>
        <w:t xml:space="preserve"> у колони </w:t>
      </w:r>
      <w:r>
        <w:rPr>
          <w:iCs/>
          <w:color w:val="0D0D0D" w:themeColor="text1" w:themeTint="F2"/>
          <w:sz w:val="22"/>
          <w:szCs w:val="22"/>
        </w:rPr>
        <w:t>4</w:t>
      </w:r>
      <w:r>
        <w:rPr>
          <w:iCs/>
          <w:color w:val="0D0D0D" w:themeColor="text1" w:themeTint="F2"/>
          <w:sz w:val="22"/>
          <w:szCs w:val="22"/>
          <w:lang w:val="ru-RU"/>
        </w:rPr>
        <w:t>.)</w:t>
      </w:r>
    </w:p>
    <w:p w14:paraId="6F88F34E" w14:textId="77777777" w:rsidR="0082739A" w:rsidRDefault="00236BEB">
      <w:pPr>
        <w:pStyle w:val="Standard"/>
        <w:jc w:val="both"/>
      </w:pPr>
      <w:r>
        <w:rPr>
          <w:iCs/>
          <w:color w:val="0D0D0D" w:themeColor="text1" w:themeTint="F2"/>
          <w:sz w:val="22"/>
          <w:szCs w:val="22"/>
          <w:lang w:val="ru-RU"/>
        </w:rPr>
        <w:t xml:space="preserve">- </w:t>
      </w:r>
      <w:r>
        <w:rPr>
          <w:b/>
          <w:bCs/>
          <w:iCs/>
          <w:color w:val="0D0D0D" w:themeColor="text1" w:themeTint="F2"/>
          <w:sz w:val="22"/>
          <w:szCs w:val="22"/>
          <w:lang w:val="ru-RU"/>
        </w:rPr>
        <w:t xml:space="preserve">у колону 10. </w:t>
      </w:r>
      <w:r>
        <w:rPr>
          <w:iCs/>
          <w:color w:val="0D0D0D" w:themeColor="text1" w:themeTint="F2"/>
          <w:sz w:val="22"/>
          <w:szCs w:val="22"/>
          <w:lang w:val="ru-RU"/>
        </w:rPr>
        <w:t xml:space="preserve">уписати колико износи укупна цена са ПДВ-ом за сваки тражени предмет јавне набавке и то тако што ће јединичну цену са ПДВ-ом помножити (наведену у колони 8.) са </w:t>
      </w:r>
      <w:r>
        <w:rPr>
          <w:iCs/>
          <w:color w:val="0D0D0D" w:themeColor="text1" w:themeTint="F2"/>
          <w:sz w:val="22"/>
          <w:szCs w:val="22"/>
        </w:rPr>
        <w:t>траженом</w:t>
      </w:r>
      <w:r>
        <w:rPr>
          <w:iCs/>
          <w:color w:val="0D0D0D" w:themeColor="text1" w:themeTint="F2"/>
          <w:sz w:val="22"/>
          <w:szCs w:val="22"/>
          <w:lang w:val="ru-RU"/>
        </w:rPr>
        <w:t xml:space="preserve"> </w:t>
      </w:r>
      <w:r>
        <w:rPr>
          <w:iCs/>
          <w:color w:val="0D0D0D" w:themeColor="text1" w:themeTint="F2"/>
          <w:sz w:val="22"/>
          <w:szCs w:val="22"/>
        </w:rPr>
        <w:t>оквирном потребом</w:t>
      </w:r>
      <w:r>
        <w:rPr>
          <w:iCs/>
          <w:color w:val="0D0D0D" w:themeColor="text1" w:themeTint="F2"/>
          <w:sz w:val="22"/>
          <w:szCs w:val="22"/>
          <w:lang w:val="ru-RU"/>
        </w:rPr>
        <w:t xml:space="preserve"> (кој</w:t>
      </w:r>
      <w:r>
        <w:rPr>
          <w:iCs/>
          <w:color w:val="0D0D0D" w:themeColor="text1" w:themeTint="F2"/>
          <w:sz w:val="22"/>
          <w:szCs w:val="22"/>
        </w:rPr>
        <w:t>а</w:t>
      </w:r>
      <w:r>
        <w:rPr>
          <w:iCs/>
          <w:color w:val="0D0D0D" w:themeColor="text1" w:themeTint="F2"/>
          <w:sz w:val="22"/>
          <w:szCs w:val="22"/>
          <w:lang w:val="ru-RU"/>
        </w:rPr>
        <w:t xml:space="preserve"> </w:t>
      </w:r>
      <w:r>
        <w:rPr>
          <w:iCs/>
          <w:color w:val="0D0D0D" w:themeColor="text1" w:themeTint="F2"/>
          <w:sz w:val="22"/>
          <w:szCs w:val="22"/>
        </w:rPr>
        <w:t>је</w:t>
      </w:r>
      <w:r>
        <w:rPr>
          <w:iCs/>
          <w:color w:val="0D0D0D" w:themeColor="text1" w:themeTint="F2"/>
          <w:sz w:val="22"/>
          <w:szCs w:val="22"/>
          <w:lang w:val="ru-RU"/>
        </w:rPr>
        <w:t xml:space="preserve"> наведен</w:t>
      </w:r>
      <w:r>
        <w:rPr>
          <w:iCs/>
          <w:color w:val="0D0D0D" w:themeColor="text1" w:themeTint="F2"/>
          <w:sz w:val="22"/>
          <w:szCs w:val="22"/>
        </w:rPr>
        <w:t>а</w:t>
      </w:r>
      <w:r>
        <w:rPr>
          <w:iCs/>
          <w:color w:val="0D0D0D" w:themeColor="text1" w:themeTint="F2"/>
          <w:sz w:val="22"/>
          <w:szCs w:val="22"/>
          <w:lang w:val="ru-RU"/>
        </w:rPr>
        <w:t xml:space="preserve"> у колони </w:t>
      </w:r>
      <w:r>
        <w:rPr>
          <w:iCs/>
          <w:color w:val="0D0D0D" w:themeColor="text1" w:themeTint="F2"/>
          <w:sz w:val="22"/>
          <w:szCs w:val="22"/>
        </w:rPr>
        <w:t>4</w:t>
      </w:r>
      <w:r>
        <w:rPr>
          <w:iCs/>
          <w:color w:val="0D0D0D" w:themeColor="text1" w:themeTint="F2"/>
          <w:sz w:val="22"/>
          <w:szCs w:val="22"/>
          <w:lang w:val="ru-RU"/>
        </w:rPr>
        <w:t>.)</w:t>
      </w:r>
    </w:p>
    <w:p w14:paraId="73EAEFD1" w14:textId="77777777" w:rsidR="0082739A" w:rsidRDefault="0082739A">
      <w:pPr>
        <w:pStyle w:val="Standard"/>
        <w:jc w:val="both"/>
        <w:rPr>
          <w:color w:val="0D0D0D" w:themeColor="text1" w:themeTint="F2"/>
          <w:sz w:val="22"/>
          <w:szCs w:val="22"/>
          <w:lang w:val="ru-RU"/>
        </w:rPr>
      </w:pPr>
    </w:p>
    <w:p w14:paraId="16FF2821" w14:textId="77777777" w:rsidR="0082739A" w:rsidRDefault="00236BEB">
      <w:pPr>
        <w:pStyle w:val="Standard"/>
        <w:jc w:val="both"/>
      </w:pPr>
      <w:r>
        <w:rPr>
          <w:iCs/>
          <w:color w:val="0D0D0D" w:themeColor="text1" w:themeTint="F2"/>
          <w:sz w:val="22"/>
          <w:szCs w:val="22"/>
          <w:lang w:val="ru-RU"/>
        </w:rPr>
        <w:t xml:space="preserve">Укупна цена мора да садржи све основне елементе структуре цене, тако да понуђена цена покрива трошкове које понуђач има у реализацији </w:t>
      </w:r>
      <w:r>
        <w:rPr>
          <w:iCs/>
          <w:color w:val="0D0D0D" w:themeColor="text1" w:themeTint="F2"/>
          <w:sz w:val="22"/>
          <w:szCs w:val="22"/>
        </w:rPr>
        <w:t>извршених услуга</w:t>
      </w:r>
      <w:r>
        <w:rPr>
          <w:iCs/>
          <w:color w:val="0D0D0D" w:themeColor="text1" w:themeTint="F2"/>
          <w:sz w:val="22"/>
          <w:szCs w:val="22"/>
          <w:lang w:val="ru-RU"/>
        </w:rPr>
        <w:t>.</w:t>
      </w:r>
    </w:p>
    <w:p w14:paraId="55B32F90" w14:textId="77777777" w:rsidR="0082739A" w:rsidRDefault="0082739A">
      <w:pPr>
        <w:pStyle w:val="Standard"/>
        <w:jc w:val="both"/>
        <w:rPr>
          <w:iCs/>
          <w:color w:val="0D0D0D" w:themeColor="text1" w:themeTint="F2"/>
          <w:sz w:val="22"/>
          <w:szCs w:val="22"/>
        </w:rPr>
      </w:pPr>
    </w:p>
    <w:p w14:paraId="56347C48" w14:textId="77777777" w:rsidR="0082739A" w:rsidRDefault="00236BEB">
      <w:pPr>
        <w:pStyle w:val="Standard"/>
        <w:jc w:val="both"/>
      </w:pPr>
      <w:r>
        <w:rPr>
          <w:color w:val="0D0D0D" w:themeColor="text1" w:themeTint="F2"/>
          <w:sz w:val="22"/>
          <w:szCs w:val="22"/>
        </w:rPr>
        <w:t>П</w:t>
      </w:r>
      <w:r>
        <w:rPr>
          <w:color w:val="0D0D0D" w:themeColor="text1" w:themeTint="F2"/>
          <w:sz w:val="22"/>
          <w:szCs w:val="22"/>
          <w:lang w:val="ru-RU"/>
        </w:rPr>
        <w:t>онуђач је дужан да наведе цене у динарима по свим траженим позицијама.</w:t>
      </w:r>
    </w:p>
    <w:p w14:paraId="3690AF3F" w14:textId="77777777" w:rsidR="0082739A" w:rsidRDefault="0082739A">
      <w:pPr>
        <w:pStyle w:val="Standard"/>
        <w:jc w:val="both"/>
        <w:rPr>
          <w:iCs/>
          <w:color w:val="0D0D0D" w:themeColor="text1" w:themeTint="F2"/>
          <w:sz w:val="22"/>
          <w:szCs w:val="22"/>
        </w:rPr>
      </w:pPr>
    </w:p>
    <w:p w14:paraId="679FDC9A" w14:textId="77777777" w:rsidR="0082739A" w:rsidRDefault="00236BEB">
      <w:pPr>
        <w:pStyle w:val="Standard"/>
        <w:jc w:val="both"/>
      </w:pPr>
      <w:r>
        <w:rPr>
          <w:color w:val="0D0D0D" w:themeColor="text1" w:themeTint="F2"/>
          <w:sz w:val="22"/>
          <w:szCs w:val="22"/>
          <w:lang w:val="ru-RU"/>
        </w:rPr>
        <w:t>Понуђач је у обавези да искаже тражене податке из Обрасца структуре цене у противном понуда ће бити одбијена.</w:t>
      </w:r>
    </w:p>
    <w:p w14:paraId="7ADEDC2E" w14:textId="77777777" w:rsidR="0082739A" w:rsidRDefault="0082739A">
      <w:pPr>
        <w:spacing w:line="100" w:lineRule="atLeast"/>
        <w:jc w:val="both"/>
        <w:rPr>
          <w:rFonts w:ascii="Times New Roman" w:eastAsia="Arial Unicode MS" w:hAnsi="Times New Roman" w:cs="Times New Roman"/>
          <w:bCs/>
          <w:iCs/>
          <w:color w:val="000000"/>
          <w:sz w:val="22"/>
          <w:szCs w:val="22"/>
          <w:lang w:eastAsia="ar-SA"/>
        </w:rPr>
      </w:pPr>
    </w:p>
    <w:p w14:paraId="52B1C18D" w14:textId="77777777" w:rsidR="0082739A" w:rsidRDefault="0082739A">
      <w:pPr>
        <w:spacing w:line="100" w:lineRule="atLeast"/>
        <w:jc w:val="both"/>
        <w:rPr>
          <w:rFonts w:ascii="Times New Roman" w:eastAsia="Arial Unicode MS" w:hAnsi="Times New Roman" w:cs="Times New Roman"/>
          <w:color w:val="000000"/>
          <w:sz w:val="22"/>
          <w:szCs w:val="22"/>
          <w:lang w:eastAsia="ar-SA"/>
        </w:rPr>
      </w:pPr>
    </w:p>
    <w:p w14:paraId="085B2D58" w14:textId="77777777" w:rsidR="0082739A" w:rsidRDefault="0082739A">
      <w:pPr>
        <w:spacing w:line="100" w:lineRule="atLeast"/>
        <w:jc w:val="both"/>
        <w:rPr>
          <w:rFonts w:ascii="Times New Roman" w:eastAsia="Arial Unicode MS" w:hAnsi="Times New Roman" w:cs="Times New Roman"/>
          <w:b/>
          <w:bCs/>
          <w:i/>
          <w:iCs/>
          <w:color w:val="000000"/>
          <w:sz w:val="22"/>
          <w:szCs w:val="22"/>
          <w:u w:val="single"/>
          <w:lang w:eastAsia="ar-SA"/>
        </w:rPr>
      </w:pPr>
    </w:p>
    <w:p w14:paraId="2CE74AC2" w14:textId="77777777" w:rsidR="0082739A" w:rsidRDefault="0082739A">
      <w:pPr>
        <w:pStyle w:val="Standard"/>
        <w:rPr>
          <w:color w:val="0D0D0D" w:themeColor="text1" w:themeTint="F2"/>
          <w:sz w:val="22"/>
          <w:szCs w:val="22"/>
        </w:rPr>
      </w:pPr>
    </w:p>
    <w:p w14:paraId="402BBA63" w14:textId="77777777" w:rsidR="0082739A" w:rsidRDefault="0082739A">
      <w:pPr>
        <w:pStyle w:val="Standard"/>
        <w:rPr>
          <w:color w:val="0D0D0D" w:themeColor="text1" w:themeTint="F2"/>
          <w:sz w:val="22"/>
          <w:szCs w:val="22"/>
        </w:rPr>
      </w:pPr>
    </w:p>
    <w:p w14:paraId="689A2D7F" w14:textId="77777777" w:rsidR="0082739A" w:rsidRDefault="0082739A">
      <w:pPr>
        <w:pStyle w:val="Standard"/>
        <w:rPr>
          <w:color w:val="0D0D0D" w:themeColor="text1" w:themeTint="F2"/>
          <w:sz w:val="22"/>
          <w:szCs w:val="22"/>
        </w:rPr>
      </w:pPr>
    </w:p>
    <w:p w14:paraId="7DD0508D" w14:textId="77777777" w:rsidR="0082739A" w:rsidRDefault="0082739A">
      <w:pPr>
        <w:pStyle w:val="Standard"/>
        <w:rPr>
          <w:color w:val="0D0D0D" w:themeColor="text1" w:themeTint="F2"/>
          <w:sz w:val="22"/>
          <w:szCs w:val="22"/>
        </w:rPr>
      </w:pPr>
    </w:p>
    <w:p w14:paraId="3BAF353F" w14:textId="77777777" w:rsidR="0082739A" w:rsidRDefault="0082739A">
      <w:pPr>
        <w:pStyle w:val="Standard"/>
        <w:rPr>
          <w:color w:val="0D0D0D" w:themeColor="text1" w:themeTint="F2"/>
          <w:sz w:val="22"/>
          <w:szCs w:val="22"/>
        </w:rPr>
      </w:pPr>
    </w:p>
    <w:p w14:paraId="4B9A8DD3" w14:textId="77777777" w:rsidR="0082739A" w:rsidRDefault="0082739A">
      <w:pPr>
        <w:pStyle w:val="Standard"/>
        <w:rPr>
          <w:color w:val="0D0D0D" w:themeColor="text1" w:themeTint="F2"/>
          <w:sz w:val="22"/>
          <w:szCs w:val="22"/>
        </w:rPr>
      </w:pPr>
    </w:p>
    <w:p w14:paraId="033FACA0" w14:textId="77777777" w:rsidR="0082739A" w:rsidRDefault="0082739A">
      <w:pPr>
        <w:pStyle w:val="Standard"/>
        <w:rPr>
          <w:color w:val="0D0D0D" w:themeColor="text1" w:themeTint="F2"/>
          <w:sz w:val="22"/>
          <w:szCs w:val="22"/>
        </w:rPr>
      </w:pPr>
    </w:p>
    <w:p w14:paraId="3CCE28DA" w14:textId="77777777" w:rsidR="0082739A" w:rsidRDefault="0082739A">
      <w:pPr>
        <w:pStyle w:val="Standard"/>
        <w:rPr>
          <w:color w:val="0D0D0D" w:themeColor="text1" w:themeTint="F2"/>
          <w:sz w:val="22"/>
          <w:szCs w:val="22"/>
        </w:rPr>
      </w:pPr>
    </w:p>
    <w:p w14:paraId="4C020BEA" w14:textId="77777777" w:rsidR="0082739A" w:rsidRDefault="0082739A">
      <w:pPr>
        <w:pStyle w:val="Standard"/>
        <w:rPr>
          <w:color w:val="0D0D0D" w:themeColor="text1" w:themeTint="F2"/>
          <w:sz w:val="22"/>
          <w:szCs w:val="22"/>
        </w:rPr>
      </w:pPr>
    </w:p>
    <w:p w14:paraId="058FDCE3" w14:textId="77777777" w:rsidR="0082739A" w:rsidRDefault="0082739A">
      <w:pPr>
        <w:pStyle w:val="Standard"/>
        <w:rPr>
          <w:color w:val="0D0D0D" w:themeColor="text1" w:themeTint="F2"/>
          <w:sz w:val="22"/>
          <w:szCs w:val="22"/>
        </w:rPr>
      </w:pPr>
    </w:p>
    <w:p w14:paraId="7B19B1E0" w14:textId="77777777" w:rsidR="0082739A" w:rsidRDefault="0082739A">
      <w:pPr>
        <w:pStyle w:val="Standard"/>
        <w:rPr>
          <w:color w:val="0D0D0D" w:themeColor="text1" w:themeTint="F2"/>
          <w:sz w:val="22"/>
          <w:szCs w:val="22"/>
        </w:rPr>
      </w:pPr>
    </w:p>
    <w:p w14:paraId="23C9CE2C" w14:textId="77777777" w:rsidR="0082739A" w:rsidRDefault="0082739A">
      <w:pPr>
        <w:pStyle w:val="Standard"/>
        <w:rPr>
          <w:color w:val="0D0D0D" w:themeColor="text1" w:themeTint="F2"/>
          <w:sz w:val="22"/>
          <w:szCs w:val="22"/>
        </w:rPr>
      </w:pPr>
    </w:p>
    <w:p w14:paraId="0FF721C3" w14:textId="77777777" w:rsidR="0082739A" w:rsidRDefault="0082739A">
      <w:pPr>
        <w:pStyle w:val="Standard"/>
        <w:rPr>
          <w:color w:val="0D0D0D" w:themeColor="text1" w:themeTint="F2"/>
          <w:sz w:val="22"/>
          <w:szCs w:val="22"/>
        </w:rPr>
      </w:pPr>
    </w:p>
    <w:p w14:paraId="16D6FD06" w14:textId="77777777" w:rsidR="0082739A" w:rsidRDefault="0082739A">
      <w:pPr>
        <w:pStyle w:val="Standard"/>
        <w:rPr>
          <w:color w:val="0D0D0D" w:themeColor="text1" w:themeTint="F2"/>
          <w:sz w:val="22"/>
          <w:szCs w:val="22"/>
        </w:rPr>
      </w:pPr>
    </w:p>
    <w:p w14:paraId="50B59816" w14:textId="77777777" w:rsidR="0082739A" w:rsidRDefault="0082739A">
      <w:pPr>
        <w:pStyle w:val="Standard"/>
        <w:rPr>
          <w:color w:val="0D0D0D" w:themeColor="text1" w:themeTint="F2"/>
          <w:sz w:val="22"/>
          <w:szCs w:val="22"/>
        </w:rPr>
      </w:pPr>
    </w:p>
    <w:p w14:paraId="619853B7" w14:textId="77777777" w:rsidR="0082739A" w:rsidRDefault="0082739A">
      <w:pPr>
        <w:pStyle w:val="Standard"/>
        <w:rPr>
          <w:color w:val="0D0D0D" w:themeColor="text1" w:themeTint="F2"/>
          <w:sz w:val="22"/>
          <w:szCs w:val="22"/>
        </w:rPr>
      </w:pPr>
    </w:p>
    <w:p w14:paraId="2BD07783" w14:textId="77777777" w:rsidR="0082739A" w:rsidRDefault="0082739A">
      <w:pPr>
        <w:pStyle w:val="Standard"/>
        <w:rPr>
          <w:color w:val="0D0D0D" w:themeColor="text1" w:themeTint="F2"/>
          <w:sz w:val="22"/>
          <w:szCs w:val="22"/>
        </w:rPr>
      </w:pPr>
    </w:p>
    <w:p w14:paraId="7785A2DF" w14:textId="6DF5601D" w:rsidR="0082739A" w:rsidRDefault="0082739A">
      <w:pPr>
        <w:pStyle w:val="Standard"/>
        <w:rPr>
          <w:color w:val="0D0D0D" w:themeColor="text1" w:themeTint="F2"/>
          <w:sz w:val="22"/>
          <w:szCs w:val="22"/>
        </w:rPr>
      </w:pPr>
    </w:p>
    <w:p w14:paraId="79753417" w14:textId="47C46233" w:rsidR="00FA6908" w:rsidRDefault="00FA6908">
      <w:pPr>
        <w:pStyle w:val="Standard"/>
        <w:rPr>
          <w:color w:val="0D0D0D" w:themeColor="text1" w:themeTint="F2"/>
          <w:sz w:val="22"/>
          <w:szCs w:val="22"/>
        </w:rPr>
      </w:pPr>
    </w:p>
    <w:p w14:paraId="53F82900" w14:textId="77777777" w:rsidR="00FA6908" w:rsidRDefault="00FA6908">
      <w:pPr>
        <w:pStyle w:val="Standard"/>
        <w:rPr>
          <w:color w:val="0D0D0D" w:themeColor="text1" w:themeTint="F2"/>
          <w:sz w:val="22"/>
          <w:szCs w:val="22"/>
        </w:rPr>
      </w:pPr>
    </w:p>
    <w:p w14:paraId="5CC62D63" w14:textId="77777777" w:rsidR="0082739A" w:rsidRDefault="0082739A">
      <w:pPr>
        <w:pStyle w:val="Standard"/>
        <w:rPr>
          <w:color w:val="0D0D0D" w:themeColor="text1" w:themeTint="F2"/>
          <w:sz w:val="22"/>
          <w:szCs w:val="22"/>
        </w:rPr>
      </w:pPr>
    </w:p>
    <w:p w14:paraId="39C809DB" w14:textId="77777777" w:rsidR="0082739A" w:rsidRDefault="0082739A">
      <w:pPr>
        <w:pStyle w:val="Standard"/>
        <w:rPr>
          <w:color w:val="0D0D0D" w:themeColor="text1" w:themeTint="F2"/>
          <w:sz w:val="22"/>
          <w:szCs w:val="22"/>
        </w:rPr>
      </w:pPr>
    </w:p>
    <w:p w14:paraId="4A2ED6B2" w14:textId="77777777" w:rsidR="0082739A" w:rsidRDefault="0082739A">
      <w:pPr>
        <w:pStyle w:val="Standard"/>
        <w:rPr>
          <w:color w:val="0D0D0D" w:themeColor="text1" w:themeTint="F2"/>
          <w:sz w:val="22"/>
          <w:szCs w:val="22"/>
        </w:rPr>
      </w:pPr>
    </w:p>
    <w:p w14:paraId="01EF5717"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rPr>
          <w:i w:val="0"/>
          <w:iCs w:val="0"/>
        </w:rPr>
      </w:pPr>
      <w:r>
        <w:rPr>
          <w:i w:val="0"/>
          <w:iCs w:val="0"/>
        </w:rPr>
        <w:lastRenderedPageBreak/>
        <w:t>УСЛОВИ ЗА УЧЕСТВОВАЊЕ (достављају се приликом подношења понуде)</w:t>
      </w:r>
    </w:p>
    <w:p w14:paraId="55ECBA76" w14:textId="77777777" w:rsidR="0082739A" w:rsidRDefault="0082739A">
      <w:pPr>
        <w:pStyle w:val="Standard"/>
        <w:rPr>
          <w:color w:val="0D0D0D" w:themeColor="text1" w:themeTint="F2"/>
          <w:sz w:val="22"/>
          <w:szCs w:val="22"/>
        </w:rPr>
      </w:pPr>
    </w:p>
    <w:p w14:paraId="75BA280B" w14:textId="77777777" w:rsidR="0082739A" w:rsidRDefault="00236BEB">
      <w:pPr>
        <w:ind w:right="88"/>
        <w:jc w:val="both"/>
        <w:rPr>
          <w:rFonts w:ascii="Times New Roman" w:hAnsi="Times New Roman" w:cs="Times New Roman"/>
          <w:color w:val="000000"/>
          <w:sz w:val="22"/>
          <w:szCs w:val="22"/>
        </w:rPr>
      </w:pPr>
      <w:r>
        <w:rPr>
          <w:rFonts w:ascii="Times New Roman" w:eastAsia="Courier New" w:hAnsi="Times New Roman" w:cs="Times New Roman"/>
          <w:b/>
          <w:color w:val="000000"/>
          <w:sz w:val="22"/>
          <w:szCs w:val="22"/>
          <w:lang w:val="sr-Latn-RS"/>
        </w:rPr>
        <w:t xml:space="preserve">     </w:t>
      </w:r>
      <w:r>
        <w:rPr>
          <w:rFonts w:ascii="Times New Roman" w:eastAsia="Courier New" w:hAnsi="Times New Roman" w:cs="Times New Roman"/>
          <w:b/>
          <w:color w:val="000000"/>
          <w:sz w:val="22"/>
          <w:szCs w:val="22"/>
        </w:rPr>
        <w:t xml:space="preserve">1. </w:t>
      </w:r>
      <w:r>
        <w:rPr>
          <w:rFonts w:ascii="Times New Roman" w:hAnsi="Times New Roman" w:cs="Times New Roman"/>
          <w:color w:val="000000"/>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19F236A" w14:textId="77777777" w:rsidR="0082739A" w:rsidRDefault="00236BEB">
      <w:pPr>
        <w:ind w:right="88"/>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lang w:val="sr-Latn-RS"/>
        </w:rPr>
        <w:t xml:space="preserve"> </w:t>
      </w:r>
      <w:r>
        <w:rPr>
          <w:rFonts w:ascii="Times New Roman" w:hAnsi="Times New Roman" w:cs="Times New Roman"/>
          <w:color w:val="000000"/>
          <w:sz w:val="22"/>
          <w:szCs w:val="22"/>
        </w:rPr>
        <w:t xml:space="preserve">да понуђач поседује важећу дозволу Министарства унутрашњих послова за вршење </w:t>
      </w:r>
      <w:r>
        <w:rPr>
          <w:rFonts w:ascii="Times New Roman" w:hAnsi="Times New Roman" w:cs="Times New Roman"/>
          <w:sz w:val="22"/>
          <w:szCs w:val="22"/>
        </w:rPr>
        <w:t>послова физичко-техничке заштите без оружја или Лиценце за вршење послова физичко-техничке заштите са оружјем издатa од стране Министарства унутрашњих послова, сагласно одредбама Закона о приватном обезбеђењу</w:t>
      </w:r>
      <w:r>
        <w:rPr>
          <w:rFonts w:ascii="Times New Roman" w:hAnsi="Times New Roman" w:cs="Times New Roman"/>
          <w:color w:val="000000"/>
          <w:sz w:val="22"/>
          <w:szCs w:val="22"/>
        </w:rPr>
        <w:t xml:space="preserve"> ("Сл. гласник РС", бр. 104/2013, 42/2015 и 87/2018).</w:t>
      </w:r>
    </w:p>
    <w:p w14:paraId="511E3EE5" w14:textId="77777777" w:rsidR="0082739A" w:rsidRDefault="00236BEB">
      <w:pPr>
        <w:ind w:right="88"/>
        <w:jc w:val="both"/>
        <w:rPr>
          <w:rFonts w:ascii="Times New Roman" w:hAnsi="Times New Roman" w:cs="Times New Roman"/>
          <w:b/>
          <w:color w:val="000000"/>
          <w:sz w:val="22"/>
          <w:szCs w:val="22"/>
        </w:rPr>
      </w:pPr>
      <w:r>
        <w:rPr>
          <w:rFonts w:ascii="Times New Roman" w:hAnsi="Times New Roman" w:cs="Times New Roman"/>
          <w:b/>
          <w:color w:val="000000"/>
          <w:sz w:val="22"/>
          <w:szCs w:val="22"/>
          <w:u w:val="single"/>
        </w:rPr>
        <w:t>Доказ:</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Ф</w:t>
      </w:r>
      <w:r>
        <w:rPr>
          <w:rFonts w:ascii="Times New Roman" w:hAnsi="Times New Roman" w:cs="Times New Roman"/>
          <w:sz w:val="22"/>
          <w:szCs w:val="22"/>
        </w:rPr>
        <w:t>отокопија важеће Лиценце за вршење послова физичко-техничке заштите без оружја или Лиценце за вршење послова физичко-техничке заштите са оружјем издатa од стране Министарства унутрашњих послова, сагласно одредбама Закона о приватном обезбеђењу („Сл. Гласник РС“ број 104/13, 42/15 и 87/18).</w:t>
      </w:r>
    </w:p>
    <w:p w14:paraId="105FC989" w14:textId="77777777" w:rsidR="0082739A" w:rsidRDefault="0082739A">
      <w:pPr>
        <w:ind w:right="88"/>
        <w:jc w:val="both"/>
        <w:rPr>
          <w:rFonts w:ascii="Times New Roman" w:hAnsi="Times New Roman" w:cs="Times New Roman"/>
          <w:b/>
          <w:color w:val="000000"/>
          <w:sz w:val="22"/>
          <w:szCs w:val="22"/>
        </w:rPr>
      </w:pPr>
    </w:p>
    <w:p w14:paraId="45C352C1" w14:textId="77777777" w:rsidR="0082739A" w:rsidRDefault="00236BEB">
      <w:pPr>
        <w:ind w:right="88"/>
        <w:jc w:val="both"/>
        <w:rPr>
          <w:rFonts w:ascii="Times New Roman" w:hAnsi="Times New Roman" w:cs="Times New Roman"/>
          <w:spacing w:val="-2"/>
          <w:sz w:val="22"/>
          <w:szCs w:val="22"/>
        </w:rPr>
      </w:pPr>
      <w:r>
        <w:rPr>
          <w:rFonts w:ascii="Times New Roman" w:eastAsia="Courier New" w:hAnsi="Times New Roman" w:cs="Times New Roman"/>
          <w:b/>
          <w:color w:val="000000"/>
          <w:sz w:val="22"/>
          <w:szCs w:val="22"/>
          <w:lang w:val="sr-Latn-RS"/>
        </w:rPr>
        <w:t xml:space="preserve">     </w:t>
      </w:r>
      <w:r>
        <w:rPr>
          <w:rFonts w:ascii="Times New Roman" w:eastAsia="Courier New" w:hAnsi="Times New Roman" w:cs="Times New Roman"/>
          <w:b/>
          <w:color w:val="000000"/>
          <w:sz w:val="22"/>
          <w:szCs w:val="22"/>
        </w:rPr>
        <w:t>2.</w:t>
      </w:r>
      <w:r>
        <w:rPr>
          <w:rFonts w:ascii="Times New Roman" w:eastAsia="ArialMT" w:hAnsi="Times New Roman" w:cs="Times New Roman"/>
          <w:b/>
          <w:iCs/>
          <w:sz w:val="22"/>
          <w:szCs w:val="22"/>
        </w:rPr>
        <w:t xml:space="preserve"> </w:t>
      </w:r>
      <w:r>
        <w:rPr>
          <w:rFonts w:ascii="Times New Roman" w:hAnsi="Times New Roman" w:cs="Times New Roman"/>
          <w:spacing w:val="-3"/>
          <w:sz w:val="22"/>
          <w:szCs w:val="22"/>
        </w:rPr>
        <w:t xml:space="preserve">Понуђач </w:t>
      </w:r>
      <w:r>
        <w:rPr>
          <w:rFonts w:ascii="Times New Roman" w:hAnsi="Times New Roman" w:cs="Times New Roman"/>
          <w:sz w:val="22"/>
          <w:szCs w:val="22"/>
        </w:rPr>
        <w:t xml:space="preserve">у року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две године пре објављивања позива за подношење </w:t>
      </w:r>
      <w:r>
        <w:rPr>
          <w:rFonts w:ascii="Times New Roman" w:hAnsi="Times New Roman" w:cs="Times New Roman"/>
          <w:spacing w:val="-4"/>
          <w:sz w:val="22"/>
          <w:szCs w:val="22"/>
        </w:rPr>
        <w:t>понуде</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није био неликвидан дуже </w:t>
      </w:r>
      <w:r>
        <w:rPr>
          <w:rFonts w:ascii="Times New Roman" w:hAnsi="Times New Roman" w:cs="Times New Roman"/>
          <w:spacing w:val="-4"/>
          <w:sz w:val="22"/>
          <w:szCs w:val="22"/>
        </w:rPr>
        <w:t>од</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четири дана узастопно (може да </w:t>
      </w:r>
      <w:r>
        <w:rPr>
          <w:rFonts w:ascii="Times New Roman" w:hAnsi="Times New Roman" w:cs="Times New Roman"/>
          <w:spacing w:val="-7"/>
          <w:sz w:val="22"/>
          <w:szCs w:val="22"/>
        </w:rPr>
        <w:t xml:space="preserve">буде </w:t>
      </w:r>
      <w:r>
        <w:rPr>
          <w:rFonts w:ascii="Times New Roman" w:hAnsi="Times New Roman" w:cs="Times New Roman"/>
          <w:sz w:val="22"/>
          <w:szCs w:val="22"/>
        </w:rPr>
        <w:t xml:space="preserve">у блокади више пута </w:t>
      </w:r>
      <w:r>
        <w:rPr>
          <w:rFonts w:ascii="Times New Roman" w:hAnsi="Times New Roman" w:cs="Times New Roman"/>
          <w:spacing w:val="-4"/>
          <w:sz w:val="22"/>
          <w:szCs w:val="22"/>
        </w:rPr>
        <w:t xml:space="preserve">током </w:t>
      </w:r>
      <w:r>
        <w:rPr>
          <w:rFonts w:ascii="Times New Roman" w:hAnsi="Times New Roman" w:cs="Times New Roman"/>
          <w:sz w:val="22"/>
          <w:szCs w:val="22"/>
        </w:rPr>
        <w:t>наведеног периода, али ни једна блокада не сме</w:t>
      </w:r>
      <w:r>
        <w:rPr>
          <w:rFonts w:ascii="Times New Roman" w:hAnsi="Times New Roman" w:cs="Times New Roman"/>
          <w:spacing w:val="-29"/>
          <w:sz w:val="22"/>
          <w:szCs w:val="22"/>
        </w:rPr>
        <w:t xml:space="preserve"> </w:t>
      </w:r>
      <w:r>
        <w:rPr>
          <w:rFonts w:ascii="Times New Roman" w:hAnsi="Times New Roman" w:cs="Times New Roman"/>
          <w:sz w:val="22"/>
          <w:szCs w:val="22"/>
        </w:rPr>
        <w:t xml:space="preserve">трајати дуже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4 узастопна дана). </w:t>
      </w:r>
      <w:r>
        <w:rPr>
          <w:rFonts w:ascii="Times New Roman" w:hAnsi="Times New Roman" w:cs="Times New Roman"/>
          <w:spacing w:val="-7"/>
          <w:sz w:val="22"/>
          <w:szCs w:val="22"/>
        </w:rPr>
        <w:t xml:space="preserve">Услов </w:t>
      </w:r>
      <w:r>
        <w:rPr>
          <w:rFonts w:ascii="Times New Roman" w:hAnsi="Times New Roman" w:cs="Times New Roman"/>
          <w:sz w:val="22"/>
          <w:szCs w:val="22"/>
        </w:rPr>
        <w:t xml:space="preserve">се односи на </w:t>
      </w:r>
      <w:r>
        <w:rPr>
          <w:rFonts w:ascii="Times New Roman" w:hAnsi="Times New Roman" w:cs="Times New Roman"/>
          <w:spacing w:val="-3"/>
          <w:sz w:val="22"/>
          <w:szCs w:val="22"/>
        </w:rPr>
        <w:t xml:space="preserve">сваког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учесника у заједничкој </w:t>
      </w:r>
      <w:r>
        <w:rPr>
          <w:rFonts w:ascii="Times New Roman" w:hAnsi="Times New Roman" w:cs="Times New Roman"/>
          <w:spacing w:val="-4"/>
          <w:sz w:val="22"/>
          <w:szCs w:val="22"/>
        </w:rPr>
        <w:t xml:space="preserve">понуди </w:t>
      </w:r>
      <w:r>
        <w:rPr>
          <w:rFonts w:ascii="Times New Roman" w:hAnsi="Times New Roman" w:cs="Times New Roman"/>
          <w:sz w:val="22"/>
          <w:szCs w:val="22"/>
        </w:rPr>
        <w:t>и на све</w:t>
      </w:r>
      <w:r>
        <w:rPr>
          <w:rFonts w:ascii="Times New Roman" w:hAnsi="Times New Roman" w:cs="Times New Roman"/>
          <w:spacing w:val="-3"/>
          <w:sz w:val="22"/>
          <w:szCs w:val="22"/>
        </w:rPr>
        <w:t xml:space="preserve"> </w:t>
      </w:r>
      <w:r>
        <w:rPr>
          <w:rFonts w:ascii="Times New Roman" w:hAnsi="Times New Roman" w:cs="Times New Roman"/>
          <w:spacing w:val="-2"/>
          <w:sz w:val="22"/>
          <w:szCs w:val="22"/>
        </w:rPr>
        <w:t>подизвођаче.</w:t>
      </w:r>
    </w:p>
    <w:p w14:paraId="714A829D"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hAnsi="Times New Roman" w:cs="Times New Roman"/>
          <w:color w:val="000000" w:themeColor="text1"/>
          <w:sz w:val="22"/>
          <w:szCs w:val="22"/>
        </w:rPr>
        <w:t>Потписан и оверен образац изјаве (Образац број 7. у оквиру ове документације).</w:t>
      </w:r>
    </w:p>
    <w:p w14:paraId="5281AC55" w14:textId="77777777" w:rsidR="0082739A" w:rsidRDefault="0082739A">
      <w:pPr>
        <w:ind w:right="88"/>
        <w:jc w:val="both"/>
        <w:rPr>
          <w:rFonts w:ascii="Times New Roman" w:hAnsi="Times New Roman" w:cs="Times New Roman"/>
          <w:color w:val="FF0000"/>
          <w:sz w:val="22"/>
          <w:szCs w:val="22"/>
        </w:rPr>
      </w:pPr>
    </w:p>
    <w:p w14:paraId="53BD16EA" w14:textId="77777777" w:rsidR="0082739A" w:rsidRDefault="00236BEB">
      <w:pPr>
        <w:ind w:right="88"/>
        <w:jc w:val="both"/>
        <w:rPr>
          <w:rFonts w:ascii="Times New Roman" w:hAnsi="Times New Roman" w:cs="Times New Roman"/>
          <w:b/>
          <w:sz w:val="22"/>
          <w:szCs w:val="22"/>
        </w:rPr>
      </w:pPr>
      <w:r>
        <w:rPr>
          <w:rFonts w:ascii="Times New Roman" w:hAnsi="Times New Roman" w:cs="Times New Roman"/>
          <w:b/>
          <w:sz w:val="22"/>
          <w:szCs w:val="22"/>
          <w:lang w:val="sr-Latn-RS"/>
        </w:rPr>
        <w:t xml:space="preserve">     </w:t>
      </w:r>
      <w:r>
        <w:rPr>
          <w:rFonts w:ascii="Times New Roman" w:hAnsi="Times New Roman" w:cs="Times New Roman"/>
          <w:b/>
          <w:sz w:val="22"/>
          <w:szCs w:val="22"/>
        </w:rPr>
        <w:t xml:space="preserve">3. </w:t>
      </w:r>
      <w:r>
        <w:rPr>
          <w:rFonts w:ascii="Times New Roman" w:hAnsi="Times New Roman" w:cs="Times New Roman"/>
          <w:sz w:val="22"/>
          <w:szCs w:val="22"/>
        </w:rPr>
        <w:t xml:space="preserve">Над понуђачем није покренут поступак стечаја или ликвидације, односно </w:t>
      </w:r>
      <w:r>
        <w:rPr>
          <w:rFonts w:ascii="Times New Roman" w:hAnsi="Times New Roman" w:cs="Times New Roman"/>
          <w:spacing w:val="-3"/>
          <w:sz w:val="22"/>
          <w:szCs w:val="22"/>
        </w:rPr>
        <w:t xml:space="preserve">претходни </w:t>
      </w:r>
      <w:r>
        <w:rPr>
          <w:rFonts w:ascii="Times New Roman" w:hAnsi="Times New Roman" w:cs="Times New Roman"/>
          <w:sz w:val="22"/>
          <w:szCs w:val="22"/>
        </w:rPr>
        <w:t xml:space="preserve">стечајни  поступак. </w:t>
      </w:r>
      <w:r>
        <w:rPr>
          <w:rFonts w:ascii="Times New Roman" w:hAnsi="Times New Roman" w:cs="Times New Roman"/>
          <w:spacing w:val="-7"/>
          <w:sz w:val="22"/>
          <w:szCs w:val="22"/>
        </w:rPr>
        <w:t xml:space="preserve">Услов </w:t>
      </w:r>
      <w:r>
        <w:rPr>
          <w:rFonts w:ascii="Times New Roman" w:hAnsi="Times New Roman" w:cs="Times New Roman"/>
          <w:sz w:val="22"/>
          <w:szCs w:val="22"/>
        </w:rPr>
        <w:t xml:space="preserve">се односи на </w:t>
      </w:r>
      <w:r>
        <w:rPr>
          <w:rFonts w:ascii="Times New Roman" w:hAnsi="Times New Roman" w:cs="Times New Roman"/>
          <w:spacing w:val="-3"/>
          <w:sz w:val="22"/>
          <w:szCs w:val="22"/>
        </w:rPr>
        <w:t xml:space="preserve">сваког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учесника у заједничкој </w:t>
      </w:r>
      <w:r>
        <w:rPr>
          <w:rFonts w:ascii="Times New Roman" w:hAnsi="Times New Roman" w:cs="Times New Roman"/>
          <w:spacing w:val="-4"/>
          <w:sz w:val="22"/>
          <w:szCs w:val="22"/>
        </w:rPr>
        <w:t xml:space="preserve">понуди </w:t>
      </w:r>
      <w:r>
        <w:rPr>
          <w:rFonts w:ascii="Times New Roman" w:hAnsi="Times New Roman" w:cs="Times New Roman"/>
          <w:sz w:val="22"/>
          <w:szCs w:val="22"/>
        </w:rPr>
        <w:t>и на све</w:t>
      </w:r>
      <w:r>
        <w:rPr>
          <w:rFonts w:ascii="Times New Roman" w:hAnsi="Times New Roman" w:cs="Times New Roman"/>
          <w:spacing w:val="-15"/>
          <w:sz w:val="22"/>
          <w:szCs w:val="22"/>
        </w:rPr>
        <w:t xml:space="preserve"> </w:t>
      </w:r>
      <w:r>
        <w:rPr>
          <w:rFonts w:ascii="Times New Roman" w:hAnsi="Times New Roman" w:cs="Times New Roman"/>
          <w:sz w:val="22"/>
          <w:szCs w:val="22"/>
        </w:rPr>
        <w:t>подизвођаче.</w:t>
      </w:r>
    </w:p>
    <w:p w14:paraId="1824E747" w14:textId="77777777" w:rsidR="0082739A" w:rsidRDefault="00236BEB">
      <w:pPr>
        <w:ind w:right="88"/>
        <w:jc w:val="both"/>
        <w:rPr>
          <w:rFonts w:ascii="Times New Roman" w:hAnsi="Times New Roman" w:cs="Times New Roman"/>
          <w:color w:val="000000" w:themeColor="text1"/>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hAnsi="Times New Roman" w:cs="Times New Roman"/>
          <w:color w:val="000000" w:themeColor="text1"/>
          <w:sz w:val="22"/>
          <w:szCs w:val="22"/>
        </w:rPr>
        <w:t>Потписан и оверен образац изјаве (Образац број 7. у оквиру ове документације).</w:t>
      </w:r>
    </w:p>
    <w:p w14:paraId="5AC94138" w14:textId="77777777" w:rsidR="0082739A" w:rsidRDefault="00236BEB">
      <w:pPr>
        <w:ind w:right="88"/>
        <w:jc w:val="both"/>
        <w:rPr>
          <w:rFonts w:ascii="Times New Roman" w:hAnsi="Times New Roman" w:cs="Times New Roman"/>
          <w:color w:val="FF0000"/>
          <w:sz w:val="22"/>
          <w:szCs w:val="22"/>
        </w:rPr>
      </w:pPr>
      <w:r>
        <w:rPr>
          <w:rFonts w:ascii="Times New Roman" w:hAnsi="Times New Roman" w:cs="Times New Roman"/>
          <w:sz w:val="22"/>
          <w:szCs w:val="22"/>
        </w:rPr>
        <w:t>На накнадни захтев Наручиоца, понуђач је дужан да достави фотокопију потврде надлежног органа.</w:t>
      </w:r>
    </w:p>
    <w:p w14:paraId="75D7E48C" w14:textId="77777777" w:rsidR="0082739A" w:rsidRDefault="0082739A">
      <w:pPr>
        <w:ind w:right="88"/>
        <w:jc w:val="both"/>
        <w:rPr>
          <w:rFonts w:ascii="Times New Roman" w:eastAsia="ArialMT" w:hAnsi="Times New Roman" w:cs="Times New Roman"/>
          <w:b/>
          <w:iCs/>
          <w:sz w:val="22"/>
          <w:szCs w:val="22"/>
        </w:rPr>
      </w:pPr>
    </w:p>
    <w:p w14:paraId="7667BB94" w14:textId="00249318"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4. </w:t>
      </w:r>
      <w:r>
        <w:rPr>
          <w:rFonts w:ascii="Times New Roman" w:hAnsi="Times New Roman" w:cs="Times New Roman"/>
          <w:bCs/>
          <w:spacing w:val="-3"/>
          <w:sz w:val="22"/>
          <w:szCs w:val="22"/>
        </w:rPr>
        <w:t xml:space="preserve">Понуђач </w:t>
      </w:r>
      <w:r>
        <w:rPr>
          <w:rFonts w:ascii="Times New Roman" w:hAnsi="Times New Roman" w:cs="Times New Roman"/>
          <w:bCs/>
          <w:sz w:val="22"/>
          <w:szCs w:val="22"/>
        </w:rPr>
        <w:t>располаже финансијским капацитетом,</w:t>
      </w:r>
      <w:r>
        <w:rPr>
          <w:rFonts w:ascii="Times New Roman" w:hAnsi="Times New Roman" w:cs="Times New Roman"/>
          <w:sz w:val="22"/>
          <w:szCs w:val="22"/>
        </w:rPr>
        <w:t xml:space="preserve"> односно у последње три пословне године (201</w:t>
      </w:r>
      <w:r w:rsidR="00486D2E">
        <w:rPr>
          <w:rFonts w:ascii="Times New Roman" w:hAnsi="Times New Roman" w:cs="Times New Roman"/>
          <w:sz w:val="22"/>
          <w:szCs w:val="22"/>
          <w:lang w:val="sr-Cyrl-RS"/>
        </w:rPr>
        <w:t>9</w:t>
      </w:r>
      <w:r>
        <w:rPr>
          <w:rFonts w:ascii="Times New Roman" w:hAnsi="Times New Roman" w:cs="Times New Roman"/>
          <w:sz w:val="22"/>
          <w:szCs w:val="22"/>
        </w:rPr>
        <w:t>., 20</w:t>
      </w:r>
      <w:r w:rsidR="00486D2E">
        <w:rPr>
          <w:rFonts w:ascii="Times New Roman" w:hAnsi="Times New Roman" w:cs="Times New Roman"/>
          <w:sz w:val="22"/>
          <w:szCs w:val="22"/>
          <w:lang w:val="sr-Cyrl-RS"/>
        </w:rPr>
        <w:t>20</w:t>
      </w:r>
      <w:r>
        <w:rPr>
          <w:rFonts w:ascii="Times New Roman" w:hAnsi="Times New Roman" w:cs="Times New Roman"/>
          <w:sz w:val="22"/>
          <w:szCs w:val="22"/>
        </w:rPr>
        <w:t>. и 202</w:t>
      </w:r>
      <w:r w:rsidR="00486D2E">
        <w:rPr>
          <w:rFonts w:ascii="Times New Roman" w:hAnsi="Times New Roman" w:cs="Times New Roman"/>
          <w:sz w:val="22"/>
          <w:szCs w:val="22"/>
          <w:lang w:val="sr-Cyrl-RS"/>
        </w:rPr>
        <w:t>1</w:t>
      </w:r>
      <w:r>
        <w:rPr>
          <w:rFonts w:ascii="Times New Roman" w:hAnsi="Times New Roman" w:cs="Times New Roman"/>
          <w:sz w:val="22"/>
          <w:szCs w:val="22"/>
        </w:rPr>
        <w:t xml:space="preserve">. године) остварио укупан </w:t>
      </w:r>
      <w:r>
        <w:rPr>
          <w:rFonts w:ascii="Times New Roman" w:hAnsi="Times New Roman" w:cs="Times New Roman"/>
          <w:spacing w:val="-4"/>
          <w:sz w:val="22"/>
          <w:szCs w:val="22"/>
        </w:rPr>
        <w:t>приход</w:t>
      </w:r>
      <w:r>
        <w:rPr>
          <w:rFonts w:ascii="Times New Roman" w:hAnsi="Times New Roman" w:cs="Times New Roman"/>
          <w:spacing w:val="52"/>
          <w:sz w:val="22"/>
          <w:szCs w:val="22"/>
        </w:rPr>
        <w:t xml:space="preserve"> </w:t>
      </w:r>
      <w:r>
        <w:rPr>
          <w:rFonts w:ascii="Times New Roman" w:hAnsi="Times New Roman" w:cs="Times New Roman"/>
          <w:sz w:val="22"/>
          <w:szCs w:val="22"/>
        </w:rPr>
        <w:t xml:space="preserve">већи </w:t>
      </w:r>
      <w:r>
        <w:rPr>
          <w:rFonts w:ascii="Times New Roman" w:hAnsi="Times New Roman" w:cs="Times New Roman"/>
          <w:spacing w:val="-4"/>
          <w:sz w:val="22"/>
          <w:szCs w:val="22"/>
        </w:rPr>
        <w:t xml:space="preserve">од </w:t>
      </w:r>
      <w:r>
        <w:rPr>
          <w:rFonts w:ascii="Times New Roman" w:hAnsi="Times New Roman" w:cs="Times New Roman"/>
          <w:sz w:val="22"/>
          <w:szCs w:val="22"/>
        </w:rPr>
        <w:t xml:space="preserve">5.000.000,00 </w:t>
      </w:r>
      <w:r>
        <w:rPr>
          <w:rFonts w:ascii="Times New Roman" w:hAnsi="Times New Roman" w:cs="Times New Roman"/>
          <w:spacing w:val="-3"/>
          <w:sz w:val="22"/>
          <w:szCs w:val="22"/>
        </w:rPr>
        <w:t xml:space="preserve">РСД </w:t>
      </w:r>
      <w:r>
        <w:rPr>
          <w:rFonts w:ascii="Times New Roman" w:hAnsi="Times New Roman" w:cs="Times New Roman"/>
          <w:sz w:val="22"/>
          <w:szCs w:val="22"/>
        </w:rPr>
        <w:t>(без ПДВ-а);</w:t>
      </w:r>
    </w:p>
    <w:p w14:paraId="04940C30"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hAnsi="Times New Roman" w:cs="Times New Roman"/>
          <w:color w:val="000000" w:themeColor="text1"/>
          <w:sz w:val="22"/>
          <w:szCs w:val="22"/>
        </w:rPr>
        <w:t>Потписан и оверен образац изјаве (Образац број 7. у оквиру ове документације).</w:t>
      </w:r>
    </w:p>
    <w:p w14:paraId="3EA444CF" w14:textId="77777777" w:rsidR="0082739A" w:rsidRDefault="0082739A">
      <w:pPr>
        <w:ind w:right="88"/>
        <w:jc w:val="both"/>
        <w:rPr>
          <w:rFonts w:ascii="Times New Roman" w:hAnsi="Times New Roman" w:cs="Times New Roman"/>
          <w:color w:val="FF0000"/>
          <w:sz w:val="22"/>
          <w:szCs w:val="22"/>
        </w:rPr>
      </w:pPr>
    </w:p>
    <w:p w14:paraId="3EF09BF5" w14:textId="399B73B0" w:rsidR="0082739A" w:rsidRDefault="00236BEB">
      <w:pPr>
        <w:ind w:right="88"/>
        <w:jc w:val="both"/>
        <w:rPr>
          <w:rFonts w:ascii="Times New Roman" w:hAnsi="Times New Roman" w:cs="Times New Roman"/>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5. </w:t>
      </w:r>
      <w:r>
        <w:rPr>
          <w:rFonts w:ascii="Times New Roman" w:hAnsi="Times New Roman" w:cs="Times New Roman"/>
          <w:sz w:val="22"/>
          <w:szCs w:val="22"/>
        </w:rPr>
        <w:t>Понуђач располаже пословним капацитетом , да је понуђач у 202</w:t>
      </w:r>
      <w:r w:rsidR="00970395">
        <w:rPr>
          <w:rFonts w:ascii="Times New Roman" w:hAnsi="Times New Roman" w:cs="Times New Roman"/>
          <w:sz w:val="22"/>
          <w:szCs w:val="22"/>
          <w:lang w:val="sr-Cyrl-RS"/>
        </w:rPr>
        <w:t>1</w:t>
      </w:r>
      <w:r>
        <w:rPr>
          <w:rFonts w:ascii="Times New Roman" w:hAnsi="Times New Roman" w:cs="Times New Roman"/>
          <w:sz w:val="22"/>
          <w:szCs w:val="22"/>
        </w:rPr>
        <w:t xml:space="preserve">. </w:t>
      </w:r>
      <w:r>
        <w:rPr>
          <w:rFonts w:ascii="Times New Roman" w:hAnsi="Times New Roman" w:cs="Times New Roman"/>
          <w:spacing w:val="-3"/>
          <w:sz w:val="22"/>
          <w:szCs w:val="22"/>
        </w:rPr>
        <w:t xml:space="preserve">години </w:t>
      </w:r>
      <w:r>
        <w:rPr>
          <w:rFonts w:ascii="Times New Roman" w:hAnsi="Times New Roman" w:cs="Times New Roman"/>
          <w:sz w:val="22"/>
          <w:szCs w:val="22"/>
        </w:rPr>
        <w:t xml:space="preserve">вршио услуге обезбеђења за потребе минимум 3 (три) Наручиоца </w:t>
      </w:r>
      <w:r>
        <w:rPr>
          <w:rFonts w:ascii="Times New Roman" w:hAnsi="Times New Roman" w:cs="Times New Roman"/>
          <w:spacing w:val="-3"/>
          <w:sz w:val="22"/>
          <w:szCs w:val="22"/>
        </w:rPr>
        <w:t xml:space="preserve">који </w:t>
      </w:r>
      <w:r>
        <w:rPr>
          <w:rFonts w:ascii="Times New Roman" w:hAnsi="Times New Roman" w:cs="Times New Roman"/>
          <w:sz w:val="22"/>
          <w:szCs w:val="22"/>
        </w:rPr>
        <w:t xml:space="preserve">се </w:t>
      </w:r>
      <w:r>
        <w:rPr>
          <w:rFonts w:ascii="Times New Roman" w:hAnsi="Times New Roman" w:cs="Times New Roman"/>
          <w:spacing w:val="-3"/>
          <w:sz w:val="22"/>
          <w:szCs w:val="22"/>
        </w:rPr>
        <w:t xml:space="preserve">воде </w:t>
      </w:r>
      <w:r>
        <w:rPr>
          <w:rFonts w:ascii="Times New Roman" w:hAnsi="Times New Roman" w:cs="Times New Roman"/>
          <w:sz w:val="22"/>
          <w:szCs w:val="22"/>
        </w:rPr>
        <w:t xml:space="preserve">као обавезно обезбеђени објекти у складу са </w:t>
      </w:r>
      <w:r>
        <w:rPr>
          <w:rFonts w:ascii="Times New Roman" w:hAnsi="Times New Roman" w:cs="Times New Roman"/>
          <w:spacing w:val="-5"/>
          <w:sz w:val="22"/>
          <w:szCs w:val="22"/>
        </w:rPr>
        <w:t xml:space="preserve">Уредбом </w:t>
      </w:r>
      <w:r>
        <w:rPr>
          <w:rFonts w:ascii="Times New Roman" w:hAnsi="Times New Roman" w:cs="Times New Roman"/>
          <w:sz w:val="22"/>
          <w:szCs w:val="22"/>
        </w:rPr>
        <w:t>о ближим критеријумима за одређивање обавезно обезбеђених објеката и начину вршења послова њихове заштите ("Сл. гласник РС", бр. 98/2016);</w:t>
      </w:r>
    </w:p>
    <w:p w14:paraId="2F9BC8EB"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t>Доказ:</w:t>
      </w:r>
      <w:r>
        <w:rPr>
          <w:rFonts w:ascii="Times New Roman" w:eastAsia="ArialMT" w:hAnsi="Times New Roman" w:cs="Times New Roman"/>
          <w:b/>
          <w:iCs/>
          <w:sz w:val="22"/>
          <w:szCs w:val="22"/>
        </w:rPr>
        <w:t xml:space="preserve"> </w:t>
      </w:r>
      <w:r>
        <w:rPr>
          <w:rFonts w:ascii="Times New Roman" w:hAnsi="Times New Roman" w:cs="Times New Roman"/>
          <w:sz w:val="22"/>
          <w:szCs w:val="22"/>
        </w:rPr>
        <w:t xml:space="preserve">Потписан и оверен </w:t>
      </w:r>
      <w:r>
        <w:rPr>
          <w:rFonts w:ascii="Times New Roman" w:hAnsi="Times New Roman" w:cs="Times New Roman"/>
          <w:color w:val="000000" w:themeColor="text1"/>
          <w:sz w:val="22"/>
          <w:szCs w:val="22"/>
        </w:rPr>
        <w:t>Oбразац референтнe листe закључених и реализованих уговора (Образац број 5. у оквиру ове документације).</w:t>
      </w:r>
    </w:p>
    <w:p w14:paraId="06779AB8" w14:textId="77777777" w:rsidR="0082739A" w:rsidRDefault="0082739A">
      <w:pPr>
        <w:ind w:right="88"/>
        <w:jc w:val="both"/>
        <w:rPr>
          <w:rFonts w:ascii="Times New Roman" w:eastAsia="ArialMT" w:hAnsi="Times New Roman" w:cs="Times New Roman"/>
          <w:b/>
          <w:iCs/>
          <w:sz w:val="22"/>
          <w:szCs w:val="22"/>
        </w:rPr>
      </w:pPr>
    </w:p>
    <w:p w14:paraId="357732ED" w14:textId="77777777" w:rsidR="0082739A" w:rsidRDefault="00236BEB">
      <w:pPr>
        <w:pStyle w:val="Default"/>
        <w:widowControl w:val="0"/>
        <w:ind w:right="144"/>
        <w:jc w:val="both"/>
        <w:rPr>
          <w:rFonts w:ascii="Times New Roman" w:hAnsi="Times New Roman" w:cs="Times New Roman"/>
          <w:bCs/>
          <w:iCs/>
          <w:color w:val="auto"/>
          <w:sz w:val="22"/>
          <w:szCs w:val="22"/>
        </w:rPr>
      </w:pPr>
      <w:r>
        <w:rPr>
          <w:rFonts w:ascii="Times New Roman" w:eastAsia="ArialMT" w:hAnsi="Times New Roman" w:cs="Times New Roman"/>
          <w:b/>
          <w:iCs/>
          <w:sz w:val="22"/>
          <w:szCs w:val="22"/>
        </w:rPr>
        <w:t xml:space="preserve">     6. </w:t>
      </w:r>
      <w:r>
        <w:rPr>
          <w:rFonts w:ascii="Times New Roman" w:hAnsi="Times New Roman" w:cs="Times New Roman"/>
          <w:bCs/>
          <w:iCs/>
          <w:color w:val="auto"/>
          <w:sz w:val="22"/>
          <w:szCs w:val="22"/>
        </w:rPr>
        <w:t xml:space="preserve">Понуђач поседује полисе осигурања и то: </w:t>
      </w:r>
    </w:p>
    <w:p w14:paraId="38E97CC6" w14:textId="77777777" w:rsidR="0082739A" w:rsidRDefault="00236BEB">
      <w:pPr>
        <w:ind w:right="144"/>
        <w:jc w:val="both"/>
        <w:rPr>
          <w:rFonts w:ascii="Times New Roman" w:hAnsi="Times New Roman" w:cs="Times New Roman"/>
          <w:color w:val="000000"/>
          <w:sz w:val="22"/>
          <w:szCs w:val="22"/>
          <w:lang w:eastAsia="en-GB"/>
        </w:rPr>
      </w:pPr>
      <w:r>
        <w:rPr>
          <w:rFonts w:ascii="Times New Roman" w:hAnsi="Times New Roman" w:cs="Times New Roman"/>
          <w:sz w:val="22"/>
          <w:szCs w:val="22"/>
          <w:lang w:eastAsia="en-GB"/>
        </w:rPr>
        <w:t>- Oбједињену полису осигурања од опште одговорности из делатности за штете причињене трећим лицима са проширењем на осигурање од професионалне одговорности, са минималним лимитом покрића по штетном догађају за неограничени број штетних догађаја у оквиру  наведеног лимита који не износи мање од 50.000.000,00 динара, од чега подлимит за професионалну одговорност износи најмање 5.000.000 динара, а подлимит за одговорност послодавца износи најмање 3.000.000 динара.</w:t>
      </w:r>
    </w:p>
    <w:p w14:paraId="70648720" w14:textId="77777777" w:rsidR="0082739A" w:rsidRDefault="00236BEB">
      <w:pPr>
        <w:ind w:right="144"/>
        <w:jc w:val="both"/>
        <w:rPr>
          <w:rFonts w:ascii="Times New Roman" w:hAnsi="Times New Roman" w:cs="Times New Roman"/>
          <w:sz w:val="22"/>
          <w:szCs w:val="22"/>
          <w:lang w:eastAsia="en-GB"/>
        </w:rPr>
      </w:pPr>
      <w:r>
        <w:rPr>
          <w:rFonts w:ascii="Times New Roman" w:hAnsi="Times New Roman" w:cs="Times New Roman"/>
          <w:sz w:val="22"/>
          <w:szCs w:val="22"/>
          <w:lang w:eastAsia="en-GB"/>
        </w:rPr>
        <w:t>- Полису за колективно осигурање запослених за лица која ће бити ангажована при извршењу предметне набавке.</w:t>
      </w:r>
    </w:p>
    <w:p w14:paraId="5BA0D69A" w14:textId="77777777" w:rsidR="0082739A" w:rsidRDefault="00236BEB">
      <w:pPr>
        <w:ind w:right="88"/>
        <w:jc w:val="both"/>
        <w:rPr>
          <w:rFonts w:ascii="Times New Roman" w:eastAsia="ArialMT" w:hAnsi="Times New Roman" w:cs="Times New Roman"/>
          <w:b/>
          <w:iCs/>
          <w:sz w:val="22"/>
          <w:szCs w:val="22"/>
        </w:rPr>
      </w:pPr>
      <w:r>
        <w:rPr>
          <w:rFonts w:ascii="Times New Roman" w:eastAsia="ArialMT" w:hAnsi="Times New Roman" w:cs="Times New Roman"/>
          <w:b/>
          <w:iCs/>
          <w:sz w:val="22"/>
          <w:szCs w:val="22"/>
        </w:rPr>
        <w:t xml:space="preserve"> </w:t>
      </w:r>
      <w:r>
        <w:rPr>
          <w:rFonts w:ascii="Times New Roman" w:eastAsia="ArialMT" w:hAnsi="Times New Roman" w:cs="Times New Roman"/>
          <w:b/>
          <w:iCs/>
          <w:sz w:val="22"/>
          <w:szCs w:val="22"/>
          <w:u w:val="single"/>
        </w:rPr>
        <w:t>Доказ:</w:t>
      </w:r>
      <w:r>
        <w:rPr>
          <w:rFonts w:ascii="Times New Roman" w:hAnsi="Times New Roman" w:cs="Times New Roman"/>
          <w:sz w:val="22"/>
          <w:szCs w:val="22"/>
          <w:lang w:eastAsia="en-GB"/>
        </w:rPr>
        <w:t>Фотокопије захтеваних полиса осигурања.</w:t>
      </w:r>
    </w:p>
    <w:p w14:paraId="4455B513" w14:textId="77777777" w:rsidR="0082739A" w:rsidRDefault="0082739A">
      <w:pPr>
        <w:ind w:right="88"/>
        <w:jc w:val="both"/>
        <w:rPr>
          <w:rFonts w:ascii="Times New Roman" w:eastAsia="ArialMT" w:hAnsi="Times New Roman" w:cs="Times New Roman"/>
          <w:b/>
          <w:iCs/>
          <w:sz w:val="22"/>
          <w:szCs w:val="22"/>
        </w:rPr>
      </w:pPr>
    </w:p>
    <w:p w14:paraId="27107FA8" w14:textId="77777777" w:rsidR="0082739A" w:rsidRDefault="00236BEB">
      <w:pPr>
        <w:pStyle w:val="TableParagraph"/>
        <w:ind w:left="107" w:right="94"/>
        <w:jc w:val="both"/>
        <w:rPr>
          <w:spacing w:val="-4"/>
          <w:lang w:val="sr-Latn-RS"/>
        </w:rPr>
      </w:pPr>
      <w:r>
        <w:rPr>
          <w:rFonts w:eastAsia="ArialMT"/>
          <w:b/>
          <w:iCs/>
          <w:lang w:val="sr-Latn-RS"/>
        </w:rPr>
        <w:lastRenderedPageBreak/>
        <w:t xml:space="preserve">     </w:t>
      </w:r>
      <w:r>
        <w:rPr>
          <w:rFonts w:eastAsia="ArialMT"/>
          <w:b/>
          <w:iCs/>
        </w:rPr>
        <w:t>7.</w:t>
      </w:r>
      <w:r>
        <w:rPr>
          <w:rFonts w:eastAsia="ArialMT"/>
          <w:bCs/>
          <w:iCs/>
        </w:rPr>
        <w:t xml:space="preserve"> </w:t>
      </w:r>
      <w:r>
        <w:rPr>
          <w:bCs/>
        </w:rPr>
        <w:t>Понуђач располаже пословним капацитетом</w:t>
      </w:r>
      <w:r>
        <w:t xml:space="preserve">, односно да </w:t>
      </w:r>
      <w:r>
        <w:rPr>
          <w:spacing w:val="-3"/>
        </w:rPr>
        <w:t xml:space="preserve">понуђач </w:t>
      </w:r>
      <w:r>
        <w:t xml:space="preserve">поседује важећи сертификат или потврду о усклађености система управљања безбедности информација према захтевима стандарда </w:t>
      </w:r>
      <w:r>
        <w:rPr>
          <w:b/>
          <w:lang w:val="sr-Latn-RS"/>
        </w:rPr>
        <w:t>ISO</w:t>
      </w:r>
      <w:r>
        <w:rPr>
          <w:b/>
        </w:rPr>
        <w:t xml:space="preserve"> 27001:2013 </w:t>
      </w:r>
      <w:r>
        <w:t xml:space="preserve">или </w:t>
      </w:r>
      <w:r>
        <w:rPr>
          <w:spacing w:val="-4"/>
        </w:rPr>
        <w:t>одговарајућег</w:t>
      </w:r>
      <w:r>
        <w:rPr>
          <w:spacing w:val="-4"/>
          <w:lang w:val="sr-Latn-RS"/>
        </w:rPr>
        <w:t xml:space="preserve">; </w:t>
      </w:r>
      <w:r>
        <w:rPr>
          <w:spacing w:val="-4"/>
        </w:rPr>
        <w:t xml:space="preserve">да </w:t>
      </w:r>
      <w:r>
        <w:t>поседује важећи сертификат или потврду о усклађености система менаџмента континуитетом пословањ</w:t>
      </w:r>
      <w:r>
        <w:rPr>
          <w:lang w:val="sr-Latn-RS"/>
        </w:rPr>
        <w:t>a</w:t>
      </w:r>
      <w:r>
        <w:rPr>
          <w:bCs/>
        </w:rPr>
        <w:t xml:space="preserve"> </w:t>
      </w:r>
      <w:r>
        <w:rPr>
          <w:b/>
          <w:lang w:val="sr-Latn-RS"/>
        </w:rPr>
        <w:t>ISO 22301</w:t>
      </w:r>
      <w:r>
        <w:rPr>
          <w:b/>
        </w:rPr>
        <w:t xml:space="preserve">:2012 </w:t>
      </w:r>
      <w:r>
        <w:rPr>
          <w:bCs/>
        </w:rPr>
        <w:t xml:space="preserve">или одговарајућег; да поседује важећи сертификат </w:t>
      </w:r>
      <w:r>
        <w:rPr>
          <w:b/>
          <w:lang w:val="sr-Latn-RS"/>
        </w:rPr>
        <w:t>SRPS A.L.2.002:2015</w:t>
      </w:r>
      <w:r>
        <w:rPr>
          <w:bCs/>
          <w:lang w:val="sr-Latn-RS"/>
        </w:rPr>
        <w:t xml:space="preserve"> </w:t>
      </w:r>
      <w:r>
        <w:rPr>
          <w:bCs/>
        </w:rPr>
        <w:t xml:space="preserve">– Менаџмент из контролног центра као и да поседује важећи сертификат </w:t>
      </w:r>
      <w:r>
        <w:rPr>
          <w:b/>
          <w:lang w:val="sr-Latn-RS"/>
        </w:rPr>
        <w:t>SRPS A.L.2.002.2015</w:t>
      </w:r>
      <w:r>
        <w:rPr>
          <w:bCs/>
          <w:lang w:val="sr-Latn-RS"/>
        </w:rPr>
        <w:t xml:space="preserve"> </w:t>
      </w:r>
      <w:r>
        <w:rPr>
          <w:bCs/>
        </w:rPr>
        <w:t>– област физичке заштите.</w:t>
      </w:r>
    </w:p>
    <w:p w14:paraId="3EFE1D22" w14:textId="77777777" w:rsidR="0082739A" w:rsidRDefault="00236BEB">
      <w:pPr>
        <w:pStyle w:val="TableParagraph"/>
        <w:ind w:left="107" w:right="99"/>
        <w:jc w:val="both"/>
        <w:rPr>
          <w:lang w:val="sr-Latn-RS"/>
        </w:rPr>
      </w:pPr>
      <w:r>
        <w:t>Сертификати</w:t>
      </w:r>
      <w:r>
        <w:rPr>
          <w:lang w:val="sr-Latn-RS"/>
        </w:rPr>
        <w:t xml:space="preserve"> </w:t>
      </w:r>
      <w:r>
        <w:t>или</w:t>
      </w:r>
      <w:r>
        <w:rPr>
          <w:lang w:val="sr-Latn-RS"/>
        </w:rPr>
        <w:t xml:space="preserve"> </w:t>
      </w:r>
      <w:r>
        <w:t>потврде</w:t>
      </w:r>
      <w:r>
        <w:rPr>
          <w:lang w:val="sr-Latn-RS"/>
        </w:rPr>
        <w:t xml:space="preserve"> </w:t>
      </w:r>
      <w:r>
        <w:t>морају</w:t>
      </w:r>
      <w:r>
        <w:rPr>
          <w:lang w:val="sr-Latn-RS"/>
        </w:rPr>
        <w:t xml:space="preserve"> </w:t>
      </w:r>
      <w:r>
        <w:t>бити</w:t>
      </w:r>
      <w:r>
        <w:rPr>
          <w:lang w:val="sr-Latn-RS"/>
        </w:rPr>
        <w:t xml:space="preserve"> </w:t>
      </w:r>
      <w:r>
        <w:t>издати</w:t>
      </w:r>
      <w:r>
        <w:rPr>
          <w:lang w:val="sr-Latn-RS"/>
        </w:rPr>
        <w:t xml:space="preserve"> </w:t>
      </w:r>
      <w:r>
        <w:t>од</w:t>
      </w:r>
      <w:r>
        <w:rPr>
          <w:lang w:val="sr-Latn-RS"/>
        </w:rPr>
        <w:t xml:space="preserve"> </w:t>
      </w:r>
      <w:r>
        <w:t>стране</w:t>
      </w:r>
      <w:r>
        <w:rPr>
          <w:lang w:val="sr-Latn-RS"/>
        </w:rPr>
        <w:t xml:space="preserve"> </w:t>
      </w:r>
      <w:r>
        <w:t>Акредитованих</w:t>
      </w:r>
      <w:r>
        <w:rPr>
          <w:lang w:val="sr-Latn-RS"/>
        </w:rPr>
        <w:t xml:space="preserve"> </w:t>
      </w:r>
      <w:r>
        <w:t>сертификационих</w:t>
      </w:r>
      <w:r>
        <w:rPr>
          <w:lang w:val="sr-Latn-RS"/>
        </w:rPr>
        <w:t xml:space="preserve"> </w:t>
      </w:r>
      <w:r>
        <w:t>кућа</w:t>
      </w:r>
      <w:r>
        <w:rPr>
          <w:lang w:val="sr-Latn-RS"/>
        </w:rPr>
        <w:t>.</w:t>
      </w:r>
    </w:p>
    <w:p w14:paraId="35B077AB" w14:textId="77777777" w:rsidR="0082739A" w:rsidRDefault="00236BEB">
      <w:pPr>
        <w:pStyle w:val="TableParagraph"/>
        <w:tabs>
          <w:tab w:val="left" w:pos="1906"/>
          <w:tab w:val="left" w:pos="3638"/>
        </w:tabs>
        <w:ind w:left="107" w:right="99"/>
        <w:jc w:val="both"/>
        <w:rPr>
          <w:lang w:val="sr-Latn-RS"/>
        </w:rPr>
      </w:pPr>
      <w:r>
        <w:t>Подручје</w:t>
      </w:r>
      <w:r>
        <w:rPr>
          <w:lang w:val="sr-Latn-RS"/>
        </w:rPr>
        <w:t xml:space="preserve"> </w:t>
      </w:r>
      <w:r>
        <w:t>примене</w:t>
      </w:r>
      <w:r>
        <w:rPr>
          <w:lang w:val="sr-Latn-RS"/>
        </w:rPr>
        <w:t xml:space="preserve"> </w:t>
      </w:r>
      <w:r>
        <w:rPr>
          <w:spacing w:val="-3"/>
        </w:rPr>
        <w:t>наведених</w:t>
      </w:r>
      <w:r>
        <w:rPr>
          <w:spacing w:val="-3"/>
          <w:lang w:val="sr-Latn-RS"/>
        </w:rPr>
        <w:t xml:space="preserve"> </w:t>
      </w:r>
      <w:r>
        <w:t>сертификационих</w:t>
      </w:r>
      <w:r>
        <w:rPr>
          <w:lang w:val="sr-Latn-RS"/>
        </w:rPr>
        <w:t xml:space="preserve"> </w:t>
      </w:r>
      <w:r>
        <w:t>система</w:t>
      </w:r>
      <w:r>
        <w:rPr>
          <w:lang w:val="sr-Latn-RS"/>
        </w:rPr>
        <w:t xml:space="preserve"> </w:t>
      </w:r>
      <w:r>
        <w:t>мора</w:t>
      </w:r>
      <w:r>
        <w:rPr>
          <w:lang w:val="sr-Latn-RS"/>
        </w:rPr>
        <w:t xml:space="preserve"> </w:t>
      </w:r>
      <w:r>
        <w:t>да</w:t>
      </w:r>
      <w:r>
        <w:rPr>
          <w:lang w:val="sr-Latn-RS"/>
        </w:rPr>
        <w:t xml:space="preserve"> </w:t>
      </w:r>
      <w:r>
        <w:rPr>
          <w:spacing w:val="-3"/>
        </w:rPr>
        <w:t>обухвата</w:t>
      </w:r>
      <w:r>
        <w:rPr>
          <w:spacing w:val="-3"/>
          <w:lang w:val="sr-Latn-RS"/>
        </w:rPr>
        <w:t xml:space="preserve"> </w:t>
      </w:r>
      <w:r>
        <w:t>услуге</w:t>
      </w:r>
      <w:r>
        <w:rPr>
          <w:lang w:val="sr-Latn-RS"/>
        </w:rPr>
        <w:t xml:space="preserve"> </w:t>
      </w:r>
      <w:r>
        <w:t>физичког</w:t>
      </w:r>
      <w:r>
        <w:rPr>
          <w:spacing w:val="-4"/>
          <w:lang w:val="sr-Latn-RS"/>
        </w:rPr>
        <w:t xml:space="preserve"> </w:t>
      </w:r>
      <w:r>
        <w:t>обезбеђења</w:t>
      </w:r>
      <w:r>
        <w:rPr>
          <w:lang w:val="sr-Latn-RS"/>
        </w:rPr>
        <w:t>;</w:t>
      </w:r>
    </w:p>
    <w:p w14:paraId="4DEBBE8D" w14:textId="77777777" w:rsidR="0082739A" w:rsidRDefault="00236BEB">
      <w:pPr>
        <w:pStyle w:val="BodyText"/>
        <w:ind w:left="144" w:right="144"/>
        <w:jc w:val="both"/>
        <w:rPr>
          <w:sz w:val="22"/>
          <w:szCs w:val="22"/>
        </w:rPr>
      </w:pPr>
      <w:r>
        <w:rPr>
          <w:rFonts w:eastAsia="ArialMT"/>
          <w:b/>
          <w:iCs/>
          <w:kern w:val="2"/>
          <w:sz w:val="22"/>
          <w:szCs w:val="22"/>
          <w:u w:val="single"/>
          <w:lang w:eastAsia="zh-CN" w:bidi="hi-IN"/>
        </w:rPr>
        <w:t>Доказ:</w:t>
      </w:r>
      <w:r>
        <w:rPr>
          <w:sz w:val="22"/>
          <w:szCs w:val="22"/>
        </w:rPr>
        <w:t>Фотокопиј</w:t>
      </w:r>
      <w:r>
        <w:rPr>
          <w:sz w:val="22"/>
          <w:szCs w:val="22"/>
          <w:lang w:val="sr-Latn-RS"/>
        </w:rPr>
        <w:t xml:space="preserve">e </w:t>
      </w:r>
      <w:r>
        <w:rPr>
          <w:sz w:val="22"/>
          <w:szCs w:val="22"/>
        </w:rPr>
        <w:t>важећих</w:t>
      </w:r>
      <w:r>
        <w:rPr>
          <w:sz w:val="22"/>
          <w:szCs w:val="22"/>
          <w:lang w:val="sr-Latn-RS"/>
        </w:rPr>
        <w:t xml:space="preserve"> </w:t>
      </w:r>
      <w:r>
        <w:rPr>
          <w:sz w:val="22"/>
          <w:szCs w:val="22"/>
        </w:rPr>
        <w:t>захтеваних</w:t>
      </w:r>
      <w:r>
        <w:rPr>
          <w:sz w:val="22"/>
          <w:szCs w:val="22"/>
          <w:lang w:val="sr-Latn-RS"/>
        </w:rPr>
        <w:t xml:space="preserve"> </w:t>
      </w:r>
      <w:r>
        <w:rPr>
          <w:sz w:val="22"/>
          <w:szCs w:val="22"/>
        </w:rPr>
        <w:t>сертификата</w:t>
      </w:r>
      <w:r>
        <w:rPr>
          <w:sz w:val="22"/>
          <w:szCs w:val="22"/>
          <w:lang w:val="sr-Latn-RS"/>
        </w:rPr>
        <w:t xml:space="preserve"> </w:t>
      </w:r>
      <w:r>
        <w:rPr>
          <w:sz w:val="22"/>
          <w:szCs w:val="22"/>
        </w:rPr>
        <w:t>издатих</w:t>
      </w:r>
      <w:r>
        <w:rPr>
          <w:sz w:val="22"/>
          <w:szCs w:val="22"/>
          <w:lang w:val="sr-Latn-RS"/>
        </w:rPr>
        <w:t xml:space="preserve"> </w:t>
      </w:r>
      <w:r>
        <w:rPr>
          <w:sz w:val="22"/>
          <w:szCs w:val="22"/>
        </w:rPr>
        <w:t>од</w:t>
      </w:r>
      <w:r>
        <w:rPr>
          <w:sz w:val="22"/>
          <w:szCs w:val="22"/>
          <w:lang w:val="sr-Latn-RS"/>
        </w:rPr>
        <w:t xml:space="preserve"> </w:t>
      </w:r>
      <w:r>
        <w:rPr>
          <w:sz w:val="22"/>
          <w:szCs w:val="22"/>
        </w:rPr>
        <w:t>стране</w:t>
      </w:r>
      <w:r>
        <w:rPr>
          <w:sz w:val="22"/>
          <w:szCs w:val="22"/>
          <w:lang w:val="sr-Latn-RS"/>
        </w:rPr>
        <w:t xml:space="preserve"> </w:t>
      </w:r>
      <w:r>
        <w:rPr>
          <w:sz w:val="22"/>
          <w:szCs w:val="22"/>
        </w:rPr>
        <w:t>акредитованих</w:t>
      </w:r>
      <w:r>
        <w:rPr>
          <w:sz w:val="22"/>
          <w:szCs w:val="22"/>
          <w:lang w:val="sr-Latn-RS"/>
        </w:rPr>
        <w:t xml:space="preserve">, </w:t>
      </w:r>
      <w:r>
        <w:rPr>
          <w:sz w:val="22"/>
          <w:szCs w:val="22"/>
        </w:rPr>
        <w:t>сертификационих</w:t>
      </w:r>
      <w:r>
        <w:rPr>
          <w:sz w:val="22"/>
          <w:szCs w:val="22"/>
          <w:lang w:val="sr-Latn-RS"/>
        </w:rPr>
        <w:t xml:space="preserve"> </w:t>
      </w:r>
      <w:r>
        <w:rPr>
          <w:sz w:val="22"/>
          <w:szCs w:val="22"/>
        </w:rPr>
        <w:t>кућа</w:t>
      </w:r>
      <w:r>
        <w:rPr>
          <w:sz w:val="22"/>
          <w:szCs w:val="22"/>
          <w:lang w:val="sr-Latn-RS"/>
        </w:rPr>
        <w:t xml:space="preserve"> </w:t>
      </w:r>
      <w:r>
        <w:rPr>
          <w:sz w:val="22"/>
          <w:szCs w:val="22"/>
        </w:rPr>
        <w:t>на</w:t>
      </w:r>
      <w:r>
        <w:rPr>
          <w:sz w:val="22"/>
          <w:szCs w:val="22"/>
          <w:lang w:val="sr-Latn-RS"/>
        </w:rPr>
        <w:t xml:space="preserve"> </w:t>
      </w:r>
      <w:r>
        <w:rPr>
          <w:sz w:val="22"/>
          <w:szCs w:val="22"/>
        </w:rPr>
        <w:t>име</w:t>
      </w:r>
      <w:r>
        <w:rPr>
          <w:sz w:val="22"/>
          <w:szCs w:val="22"/>
          <w:lang w:val="sr-Latn-RS"/>
        </w:rPr>
        <w:t xml:space="preserve"> </w:t>
      </w:r>
      <w:r>
        <w:rPr>
          <w:sz w:val="22"/>
          <w:szCs w:val="22"/>
        </w:rPr>
        <w:t>понуђача</w:t>
      </w:r>
      <w:r>
        <w:rPr>
          <w:sz w:val="22"/>
          <w:szCs w:val="22"/>
          <w:lang w:val="sr-Latn-RS"/>
        </w:rPr>
        <w:t xml:space="preserve"> </w:t>
      </w:r>
      <w:r>
        <w:rPr>
          <w:color w:val="385623"/>
          <w:sz w:val="22"/>
          <w:szCs w:val="22"/>
        </w:rPr>
        <w:t>уз</w:t>
      </w:r>
      <w:r>
        <w:rPr>
          <w:color w:val="385623"/>
          <w:sz w:val="22"/>
          <w:szCs w:val="22"/>
          <w:lang w:val="sr-Latn-RS"/>
        </w:rPr>
        <w:t xml:space="preserve"> </w:t>
      </w:r>
      <w:r>
        <w:rPr>
          <w:sz w:val="22"/>
          <w:szCs w:val="22"/>
        </w:rPr>
        <w:t>достављање</w:t>
      </w:r>
      <w:r>
        <w:rPr>
          <w:sz w:val="22"/>
          <w:szCs w:val="22"/>
          <w:lang w:val="sr-Latn-RS"/>
        </w:rPr>
        <w:t xml:space="preserve"> </w:t>
      </w:r>
      <w:r>
        <w:rPr>
          <w:sz w:val="22"/>
          <w:szCs w:val="22"/>
        </w:rPr>
        <w:t>доказа</w:t>
      </w:r>
      <w:r>
        <w:rPr>
          <w:sz w:val="22"/>
          <w:szCs w:val="22"/>
          <w:lang w:val="sr-Latn-RS"/>
        </w:rPr>
        <w:t xml:space="preserve"> </w:t>
      </w:r>
      <w:r>
        <w:rPr>
          <w:sz w:val="22"/>
          <w:szCs w:val="22"/>
        </w:rPr>
        <w:t>о</w:t>
      </w:r>
      <w:r>
        <w:rPr>
          <w:sz w:val="22"/>
          <w:szCs w:val="22"/>
          <w:lang w:val="sr-Latn-RS"/>
        </w:rPr>
        <w:t xml:space="preserve"> </w:t>
      </w:r>
      <w:r>
        <w:rPr>
          <w:sz w:val="22"/>
          <w:szCs w:val="22"/>
        </w:rPr>
        <w:t>акредитацији</w:t>
      </w:r>
      <w:r>
        <w:rPr>
          <w:color w:val="385623"/>
          <w:sz w:val="22"/>
          <w:szCs w:val="22"/>
          <w:lang w:val="sr-Latn-RS"/>
        </w:rPr>
        <w:t>.</w:t>
      </w:r>
    </w:p>
    <w:p w14:paraId="67FA027C" w14:textId="77777777" w:rsidR="0082739A" w:rsidRDefault="0082739A">
      <w:pPr>
        <w:ind w:right="88"/>
        <w:jc w:val="both"/>
        <w:rPr>
          <w:rFonts w:ascii="Times New Roman" w:eastAsia="ArialMT" w:hAnsi="Times New Roman" w:cs="Times New Roman"/>
          <w:b/>
          <w:iCs/>
          <w:sz w:val="22"/>
          <w:szCs w:val="22"/>
        </w:rPr>
      </w:pPr>
    </w:p>
    <w:p w14:paraId="7D3E3206" w14:textId="77777777" w:rsidR="0082739A" w:rsidRDefault="00236BEB">
      <w:pPr>
        <w:pStyle w:val="TableParagraph"/>
        <w:tabs>
          <w:tab w:val="left" w:pos="1702"/>
          <w:tab w:val="left" w:pos="3499"/>
        </w:tabs>
        <w:ind w:left="107" w:right="93"/>
        <w:jc w:val="both"/>
      </w:pPr>
      <w:r>
        <w:rPr>
          <w:rFonts w:eastAsia="ArialMT"/>
          <w:b/>
          <w:iCs/>
          <w:lang w:val="sr-Latn-RS"/>
        </w:rPr>
        <w:t xml:space="preserve">     </w:t>
      </w:r>
      <w:r>
        <w:rPr>
          <w:rFonts w:eastAsia="ArialMT"/>
          <w:b/>
          <w:iCs/>
        </w:rPr>
        <w:t xml:space="preserve">8. </w:t>
      </w:r>
      <w:r>
        <w:rPr>
          <w:bCs/>
        </w:rPr>
        <w:t xml:space="preserve">Понуђач располаже </w:t>
      </w:r>
      <w:r>
        <w:rPr>
          <w:bCs/>
          <w:spacing w:val="-1"/>
        </w:rPr>
        <w:t xml:space="preserve">кадровским </w:t>
      </w:r>
      <w:r>
        <w:rPr>
          <w:bCs/>
        </w:rPr>
        <w:t>капацитетом</w:t>
      </w:r>
      <w:r>
        <w:t xml:space="preserve">, односно да понуђач има минимум 10 (десет) лица у радном односу ангажованих на пословима физичког обезбеђења, </w:t>
      </w:r>
      <w:r>
        <w:rPr>
          <w:spacing w:val="-3"/>
        </w:rPr>
        <w:t xml:space="preserve">који </w:t>
      </w:r>
      <w:r>
        <w:t xml:space="preserve">поседују Лиценцу за вршење послова физичко-техничке заштите </w:t>
      </w:r>
      <w:r>
        <w:rPr>
          <w:spacing w:val="-2"/>
        </w:rPr>
        <w:t xml:space="preserve">издату </w:t>
      </w:r>
      <w:r>
        <w:rPr>
          <w:spacing w:val="-4"/>
        </w:rPr>
        <w:t xml:space="preserve">од </w:t>
      </w:r>
      <w:r>
        <w:t>стране</w:t>
      </w:r>
      <w:r>
        <w:rPr>
          <w:spacing w:val="60"/>
        </w:rPr>
        <w:t xml:space="preserve"> </w:t>
      </w:r>
      <w:r>
        <w:t xml:space="preserve">Министарства унутрашњих послова, сагласно одредбама </w:t>
      </w:r>
      <w:r>
        <w:rPr>
          <w:spacing w:val="-3"/>
        </w:rPr>
        <w:t xml:space="preserve">Закона </w:t>
      </w:r>
      <w:r>
        <w:t xml:space="preserve">о </w:t>
      </w:r>
      <w:r>
        <w:rPr>
          <w:spacing w:val="-3"/>
        </w:rPr>
        <w:t xml:space="preserve">приватном </w:t>
      </w:r>
      <w:r>
        <w:t xml:space="preserve">обезбеђењу („Сл. </w:t>
      </w:r>
      <w:r>
        <w:rPr>
          <w:spacing w:val="-3"/>
        </w:rPr>
        <w:t xml:space="preserve">Гласник </w:t>
      </w:r>
      <w:r>
        <w:t>РС“ број 104/13, 42/15 и 87/18)</w:t>
      </w:r>
      <w:r>
        <w:rPr>
          <w:spacing w:val="-3"/>
        </w:rPr>
        <w:t xml:space="preserve">, од којих: </w:t>
      </w:r>
    </w:p>
    <w:p w14:paraId="56120E5C" w14:textId="77777777" w:rsidR="0082739A" w:rsidRDefault="00236BEB">
      <w:pPr>
        <w:pStyle w:val="BodyText"/>
        <w:numPr>
          <w:ilvl w:val="0"/>
          <w:numId w:val="1"/>
        </w:numPr>
        <w:ind w:left="432" w:right="144"/>
        <w:jc w:val="both"/>
        <w:rPr>
          <w:bCs/>
          <w:sz w:val="22"/>
          <w:szCs w:val="22"/>
          <w:lang w:eastAsia="ar-SA"/>
        </w:rPr>
      </w:pPr>
      <w:r>
        <w:rPr>
          <w:bCs/>
          <w:sz w:val="22"/>
          <w:szCs w:val="22"/>
        </w:rPr>
        <w:t>Минимум 2 лица морају бити женског пола</w:t>
      </w:r>
    </w:p>
    <w:p w14:paraId="0DBDB4C5" w14:textId="77777777" w:rsidR="0082739A" w:rsidRDefault="00236BEB">
      <w:pPr>
        <w:pStyle w:val="BodyText"/>
        <w:numPr>
          <w:ilvl w:val="0"/>
          <w:numId w:val="1"/>
        </w:numPr>
        <w:ind w:left="432" w:right="144"/>
        <w:jc w:val="both"/>
        <w:rPr>
          <w:bCs/>
          <w:sz w:val="22"/>
          <w:szCs w:val="22"/>
        </w:rPr>
      </w:pPr>
      <w:r>
        <w:rPr>
          <w:bCs/>
          <w:sz w:val="22"/>
          <w:szCs w:val="22"/>
        </w:rPr>
        <w:t>Најмање 5 лица мора поседовати сертификат за руковање алкотест апаратом</w:t>
      </w:r>
    </w:p>
    <w:p w14:paraId="41CC98C5" w14:textId="77777777" w:rsidR="0082739A" w:rsidRDefault="00236BEB">
      <w:pPr>
        <w:pStyle w:val="BodyText"/>
        <w:numPr>
          <w:ilvl w:val="0"/>
          <w:numId w:val="1"/>
        </w:numPr>
        <w:ind w:left="432" w:right="144"/>
        <w:jc w:val="both"/>
        <w:rPr>
          <w:bCs/>
          <w:sz w:val="22"/>
          <w:szCs w:val="22"/>
        </w:rPr>
      </w:pPr>
      <w:r>
        <w:rPr>
          <w:bCs/>
          <w:sz w:val="22"/>
          <w:szCs w:val="22"/>
        </w:rPr>
        <w:t xml:space="preserve">Сва лица морају поседовати лиценцу – сертификат – потврду о обуци да су оспособљени да користе све софтвере </w:t>
      </w:r>
      <w:r>
        <w:rPr>
          <w:bCs/>
          <w:sz w:val="22"/>
          <w:szCs w:val="22"/>
          <w:lang w:val="sr-Latn-RS"/>
        </w:rPr>
        <w:t>Uniview</w:t>
      </w:r>
      <w:r>
        <w:rPr>
          <w:bCs/>
          <w:sz w:val="22"/>
          <w:szCs w:val="22"/>
        </w:rPr>
        <w:t xml:space="preserve"> произвођача опреме за видео надзор „</w:t>
      </w:r>
      <w:r>
        <w:rPr>
          <w:bCs/>
          <w:sz w:val="22"/>
          <w:szCs w:val="22"/>
          <w:lang w:val="sr-Latn-RS"/>
        </w:rPr>
        <w:t>smart</w:t>
      </w:r>
      <w:r>
        <w:rPr>
          <w:bCs/>
          <w:sz w:val="22"/>
          <w:szCs w:val="22"/>
        </w:rPr>
        <w:t xml:space="preserve">“ система аналитичког видео надзора са напредним могућностима. То подразумева потврду о обучености руковањем </w:t>
      </w:r>
      <w:r>
        <w:rPr>
          <w:rFonts w:eastAsia="TimesNewRomanPS-BoldMT"/>
          <w:bCs/>
          <w:sz w:val="22"/>
          <w:szCs w:val="22"/>
          <w:lang w:val="sr-Latn-RS"/>
        </w:rPr>
        <w:t>EZ Station v3.0 VMS (</w:t>
      </w:r>
      <w:r>
        <w:rPr>
          <w:rFonts w:eastAsia="TimesNewRomanPS-BoldMT"/>
          <w:bCs/>
          <w:sz w:val="22"/>
          <w:szCs w:val="22"/>
        </w:rPr>
        <w:t>видео менаџмент софтвер</w:t>
      </w:r>
      <w:r>
        <w:rPr>
          <w:rFonts w:eastAsia="TimesNewRomanPS-BoldMT"/>
          <w:bCs/>
          <w:sz w:val="22"/>
          <w:szCs w:val="22"/>
          <w:lang w:val="sr-Latn-RS"/>
        </w:rPr>
        <w:t>)</w:t>
      </w:r>
      <w:r>
        <w:rPr>
          <w:rFonts w:eastAsia="TimesNewRomanPS-BoldMT"/>
          <w:bCs/>
          <w:sz w:val="22"/>
          <w:szCs w:val="22"/>
        </w:rPr>
        <w:t xml:space="preserve">, </w:t>
      </w:r>
      <w:r>
        <w:rPr>
          <w:rFonts w:eastAsia="TimesNewRomanPS-BoldMT"/>
          <w:bCs/>
          <w:sz w:val="22"/>
          <w:szCs w:val="22"/>
          <w:lang w:val="sr-Latn-RS"/>
        </w:rPr>
        <w:t>EZWall  vR1121 (</w:t>
      </w:r>
      <w:r>
        <w:rPr>
          <w:rFonts w:eastAsia="TimesNewRomanPS-BoldMT"/>
          <w:bCs/>
          <w:sz w:val="22"/>
          <w:szCs w:val="22"/>
        </w:rPr>
        <w:t>софтвер за видео зид</w:t>
      </w:r>
      <w:r>
        <w:rPr>
          <w:rFonts w:eastAsia="TimesNewRomanPS-BoldMT"/>
          <w:bCs/>
          <w:sz w:val="22"/>
          <w:szCs w:val="22"/>
          <w:lang w:val="sr-Latn-RS"/>
        </w:rPr>
        <w:t>)</w:t>
      </w:r>
      <w:r>
        <w:rPr>
          <w:rFonts w:eastAsia="TimesNewRomanPS-BoldMT"/>
          <w:bCs/>
          <w:sz w:val="22"/>
          <w:szCs w:val="22"/>
        </w:rPr>
        <w:t xml:space="preserve">, </w:t>
      </w:r>
      <w:r>
        <w:rPr>
          <w:rFonts w:eastAsia="TimesNewRomanPS-BoldMT"/>
          <w:bCs/>
          <w:sz w:val="22"/>
          <w:szCs w:val="22"/>
          <w:lang w:val="sr-Latn-RS"/>
        </w:rPr>
        <w:t>EZTools v1103 (</w:t>
      </w:r>
      <w:r>
        <w:rPr>
          <w:rFonts w:eastAsia="TimesNewRomanPS-BoldMT"/>
          <w:bCs/>
          <w:sz w:val="22"/>
          <w:szCs w:val="22"/>
        </w:rPr>
        <w:t>алати за конфигурацију параметара уређаја</w:t>
      </w:r>
      <w:r>
        <w:rPr>
          <w:rFonts w:eastAsia="TimesNewRomanPS-BoldMT"/>
          <w:bCs/>
          <w:sz w:val="22"/>
          <w:szCs w:val="22"/>
          <w:lang w:val="sr-Latn-RS"/>
        </w:rPr>
        <w:t>)</w:t>
      </w:r>
      <w:r>
        <w:rPr>
          <w:rFonts w:eastAsia="TimesNewRomanPS-BoldMT"/>
          <w:bCs/>
          <w:sz w:val="22"/>
          <w:szCs w:val="22"/>
        </w:rPr>
        <w:t>, Е</w:t>
      </w:r>
      <w:r>
        <w:rPr>
          <w:rFonts w:eastAsia="TimesNewRomanPS-BoldMT"/>
          <w:bCs/>
          <w:sz w:val="22"/>
          <w:szCs w:val="22"/>
          <w:lang w:val="sr-Latn-RS"/>
        </w:rPr>
        <w:t>ZView v2.21.2 (</w:t>
      </w:r>
      <w:r>
        <w:rPr>
          <w:rFonts w:eastAsia="TimesNewRomanPS-BoldMT"/>
          <w:bCs/>
          <w:sz w:val="22"/>
          <w:szCs w:val="22"/>
        </w:rPr>
        <w:t>надгледање путем мобилне апликације</w:t>
      </w:r>
      <w:r>
        <w:rPr>
          <w:rFonts w:eastAsia="TimesNewRomanPS-BoldMT"/>
          <w:bCs/>
          <w:sz w:val="22"/>
          <w:szCs w:val="22"/>
          <w:lang w:val="sr-Latn-RS"/>
        </w:rPr>
        <w:t>)</w:t>
      </w:r>
      <w:r>
        <w:rPr>
          <w:rFonts w:eastAsia="TimesNewRomanPS-BoldMT"/>
          <w:bCs/>
          <w:sz w:val="22"/>
          <w:szCs w:val="22"/>
        </w:rPr>
        <w:t xml:space="preserve"> и ОЕТ-213</w:t>
      </w:r>
      <w:r>
        <w:rPr>
          <w:rFonts w:eastAsia="TimesNewRomanPS-BoldMT"/>
          <w:bCs/>
          <w:sz w:val="22"/>
          <w:szCs w:val="22"/>
          <w:lang w:val="sr-Latn-RS"/>
        </w:rPr>
        <w:t>H-BTS1, CW180</w:t>
      </w:r>
      <w:r>
        <w:rPr>
          <w:rFonts w:eastAsia="TimesNewRomanPS-BoldMT"/>
          <w:bCs/>
          <w:sz w:val="22"/>
          <w:szCs w:val="22"/>
        </w:rPr>
        <w:t xml:space="preserve"> терминалима за бесконтактно мерење температуре и препознавање лица,</w:t>
      </w:r>
      <w:r>
        <w:rPr>
          <w:rFonts w:eastAsia="TimesNewRomanPS-BoldMT"/>
          <w:bCs/>
          <w:sz w:val="22"/>
          <w:szCs w:val="22"/>
          <w:lang w:val="sr-Latn-RS"/>
        </w:rPr>
        <w:t xml:space="preserve"> OPD-533TMB</w:t>
      </w:r>
      <w:r>
        <w:rPr>
          <w:rFonts w:eastAsia="TimesNewRomanPS-BoldMT"/>
          <w:bCs/>
          <w:sz w:val="22"/>
          <w:szCs w:val="22"/>
        </w:rPr>
        <w:t xml:space="preserve"> - капија за детекцију метала и контролу телесне температуре. </w:t>
      </w:r>
    </w:p>
    <w:p w14:paraId="610DA80A" w14:textId="77777777" w:rsidR="0082739A" w:rsidRDefault="00236BEB">
      <w:pPr>
        <w:pStyle w:val="ListParagraph"/>
        <w:numPr>
          <w:ilvl w:val="0"/>
          <w:numId w:val="1"/>
        </w:numPr>
        <w:ind w:left="432" w:right="144"/>
        <w:contextualSpacing/>
        <w:rPr>
          <w:lang w:eastAsia="ar-SA"/>
        </w:rPr>
      </w:pPr>
      <w:r>
        <w:rPr>
          <w:bCs/>
        </w:rPr>
        <w:t>Најмање 5 запослених мора поседовати уверење о завршеној обуци из прве помоћи</w:t>
      </w:r>
    </w:p>
    <w:p w14:paraId="63F465BE" w14:textId="77777777" w:rsidR="0082739A" w:rsidRDefault="00236BEB">
      <w:pPr>
        <w:pStyle w:val="ListParagraph"/>
        <w:numPr>
          <w:ilvl w:val="0"/>
          <w:numId w:val="1"/>
        </w:numPr>
        <w:ind w:left="432" w:right="144"/>
        <w:contextualSpacing/>
        <w:rPr>
          <w:lang w:eastAsia="ar-SA"/>
        </w:rPr>
      </w:pPr>
      <w:r>
        <w:rPr>
          <w:bCs/>
        </w:rPr>
        <w:t xml:space="preserve">Најмање 2 запослена морају поседовати уверење о </w:t>
      </w:r>
      <w:r>
        <w:rPr>
          <w:bCs/>
          <w:spacing w:val="-3"/>
        </w:rPr>
        <w:t xml:space="preserve">положеном </w:t>
      </w:r>
      <w:r>
        <w:rPr>
          <w:bCs/>
        </w:rPr>
        <w:t xml:space="preserve">стручном испиту заштите </w:t>
      </w:r>
      <w:r>
        <w:rPr>
          <w:bCs/>
          <w:spacing w:val="-4"/>
        </w:rPr>
        <w:t xml:space="preserve">од </w:t>
      </w:r>
      <w:r>
        <w:rPr>
          <w:bCs/>
        </w:rPr>
        <w:t>пожара од којих најмање један по програму испита за раднике са вишом стручном спремом</w:t>
      </w:r>
    </w:p>
    <w:p w14:paraId="31F00942" w14:textId="77777777" w:rsidR="0082739A" w:rsidRDefault="00236BEB">
      <w:pPr>
        <w:pStyle w:val="TableParagraph"/>
        <w:ind w:left="144" w:right="144"/>
        <w:jc w:val="both"/>
        <w:rPr>
          <w:rFonts w:eastAsia="ArialMT"/>
          <w:b/>
          <w:iCs/>
        </w:rPr>
      </w:pPr>
      <w:r>
        <w:rPr>
          <w:rFonts w:eastAsia="ArialMT"/>
          <w:b/>
          <w:iCs/>
          <w:u w:val="single"/>
        </w:rPr>
        <w:t>Доказ:</w:t>
      </w:r>
      <w:r>
        <w:rPr>
          <w:rFonts w:eastAsia="ArialMT"/>
          <w:b/>
          <w:iCs/>
        </w:rPr>
        <w:t xml:space="preserve"> </w:t>
      </w:r>
    </w:p>
    <w:p w14:paraId="609FFDA5" w14:textId="77777777" w:rsidR="0082739A" w:rsidRDefault="00236BEB">
      <w:pPr>
        <w:pStyle w:val="TableParagraph"/>
        <w:ind w:left="144" w:right="144"/>
        <w:jc w:val="both"/>
        <w:rPr>
          <w:rFonts w:eastAsia="ArialMT"/>
          <w:b/>
          <w:iCs/>
        </w:rPr>
      </w:pPr>
      <w:r>
        <w:t>- Потписан и оверен Списак запослених лица којим се потврђује испуњеност захтеваног кадровског капацитета</w:t>
      </w:r>
      <w:r>
        <w:rPr>
          <w:lang w:val="sr-Latn-RS"/>
        </w:rPr>
        <w:t xml:space="preserve"> (</w:t>
      </w:r>
      <w:r>
        <w:rPr>
          <w:color w:val="000000" w:themeColor="text1"/>
        </w:rPr>
        <w:t xml:space="preserve">Образац број 6. у оквиру ове документације </w:t>
      </w:r>
      <w:r>
        <w:rPr>
          <w:color w:val="0D0D0D" w:themeColor="text1" w:themeTint="F2"/>
        </w:rPr>
        <w:t>или образац понуђача са елементима из приложеног обрасца</w:t>
      </w:r>
      <w:r>
        <w:rPr>
          <w:color w:val="0D0D0D" w:themeColor="text1" w:themeTint="F2"/>
          <w:lang w:val="sr-Latn-RS"/>
        </w:rPr>
        <w:t>)</w:t>
      </w:r>
      <w:r>
        <w:rPr>
          <w:color w:val="0D0D0D" w:themeColor="text1" w:themeTint="F2"/>
        </w:rPr>
        <w:t>.</w:t>
      </w:r>
    </w:p>
    <w:p w14:paraId="74D28685" w14:textId="77777777" w:rsidR="0082739A" w:rsidRDefault="00236BEB">
      <w:pPr>
        <w:pStyle w:val="BodyText"/>
        <w:ind w:left="144" w:right="144"/>
        <w:jc w:val="both"/>
        <w:rPr>
          <w:sz w:val="22"/>
          <w:szCs w:val="22"/>
        </w:rPr>
      </w:pPr>
      <w:r>
        <w:rPr>
          <w:spacing w:val="-3"/>
          <w:sz w:val="22"/>
          <w:szCs w:val="22"/>
        </w:rPr>
        <w:t xml:space="preserve"> - Фотокопије </w:t>
      </w:r>
      <w:r>
        <w:rPr>
          <w:sz w:val="22"/>
          <w:szCs w:val="22"/>
        </w:rPr>
        <w:t xml:space="preserve">М образаца-пријава/одјава на обавезно осигурање и </w:t>
      </w:r>
      <w:r>
        <w:rPr>
          <w:spacing w:val="-5"/>
          <w:sz w:val="22"/>
          <w:szCs w:val="22"/>
        </w:rPr>
        <w:t xml:space="preserve">Уговора </w:t>
      </w:r>
      <w:r>
        <w:rPr>
          <w:sz w:val="22"/>
          <w:szCs w:val="22"/>
        </w:rPr>
        <w:t xml:space="preserve">о раду за 10 (десет) запослених на пословима физичког обезбеђења, као и </w:t>
      </w:r>
      <w:r>
        <w:rPr>
          <w:spacing w:val="-3"/>
          <w:sz w:val="22"/>
          <w:szCs w:val="22"/>
        </w:rPr>
        <w:t xml:space="preserve">копије </w:t>
      </w:r>
      <w:r>
        <w:rPr>
          <w:sz w:val="22"/>
          <w:szCs w:val="22"/>
        </w:rPr>
        <w:t xml:space="preserve">Лиценци за вршење послова физичко-техничке заштите </w:t>
      </w:r>
      <w:r>
        <w:rPr>
          <w:spacing w:val="-2"/>
          <w:sz w:val="22"/>
          <w:szCs w:val="22"/>
        </w:rPr>
        <w:t xml:space="preserve">издате </w:t>
      </w:r>
      <w:r>
        <w:rPr>
          <w:spacing w:val="-4"/>
          <w:sz w:val="22"/>
          <w:szCs w:val="22"/>
        </w:rPr>
        <w:t xml:space="preserve">од </w:t>
      </w:r>
      <w:r>
        <w:rPr>
          <w:sz w:val="22"/>
          <w:szCs w:val="22"/>
        </w:rPr>
        <w:t xml:space="preserve">стране Министарства унутрашњих послова, сагласно одредбама </w:t>
      </w:r>
      <w:r>
        <w:rPr>
          <w:spacing w:val="-3"/>
          <w:sz w:val="22"/>
          <w:szCs w:val="22"/>
        </w:rPr>
        <w:t xml:space="preserve">Закона </w:t>
      </w:r>
      <w:r>
        <w:rPr>
          <w:sz w:val="22"/>
          <w:szCs w:val="22"/>
        </w:rPr>
        <w:t xml:space="preserve">о приватном обезбеђењу („Сл. </w:t>
      </w:r>
      <w:r>
        <w:rPr>
          <w:spacing w:val="-3"/>
          <w:sz w:val="22"/>
          <w:szCs w:val="22"/>
        </w:rPr>
        <w:t xml:space="preserve">Гласник </w:t>
      </w:r>
      <w:r>
        <w:rPr>
          <w:sz w:val="22"/>
          <w:szCs w:val="22"/>
        </w:rPr>
        <w:t>РС“ број 104/13, 42/15 и 87/18), фотокопије сертификата о обуци за руковање алкотест апаратом, фотокопије сертификата за коришћење наведене</w:t>
      </w:r>
      <w:r>
        <w:rPr>
          <w:sz w:val="22"/>
          <w:szCs w:val="22"/>
          <w:lang w:val="sr-Latn-RS"/>
        </w:rPr>
        <w:t xml:space="preserve"> Uniview </w:t>
      </w:r>
      <w:r>
        <w:rPr>
          <w:sz w:val="22"/>
          <w:szCs w:val="22"/>
        </w:rPr>
        <w:t xml:space="preserve">опреме, сертификати за употребу </w:t>
      </w:r>
      <w:r>
        <w:rPr>
          <w:rFonts w:eastAsia="TimesNewRomanPS-BoldMT"/>
          <w:sz w:val="22"/>
          <w:szCs w:val="22"/>
          <w:lang w:val="sr-Latn-RS"/>
        </w:rPr>
        <w:t>CW180</w:t>
      </w:r>
      <w:r>
        <w:rPr>
          <w:rFonts w:eastAsia="TimesNewRomanPS-BoldMT"/>
          <w:sz w:val="22"/>
          <w:szCs w:val="22"/>
        </w:rPr>
        <w:t xml:space="preserve"> терминала за бесконтактно мерење температуре и препознавање лица, фотокопија уверења за обуку за коришћење </w:t>
      </w:r>
      <w:r>
        <w:rPr>
          <w:rFonts w:eastAsia="TimesNewRomanPS-BoldMT"/>
          <w:sz w:val="22"/>
          <w:szCs w:val="22"/>
          <w:lang w:val="sr-Latn-RS"/>
        </w:rPr>
        <w:t>OPD-533TMB</w:t>
      </w:r>
      <w:r>
        <w:rPr>
          <w:rFonts w:eastAsia="TimesNewRomanPS-BoldMT"/>
          <w:sz w:val="22"/>
          <w:szCs w:val="22"/>
        </w:rPr>
        <w:t xml:space="preserve"> - капије за детекцију метала и контролу телесне температуре, фотокопија уверења о обуци из прве помоћи </w:t>
      </w:r>
      <w:r>
        <w:rPr>
          <w:sz w:val="22"/>
          <w:szCs w:val="22"/>
        </w:rPr>
        <w:t xml:space="preserve">као и </w:t>
      </w:r>
      <w:r>
        <w:rPr>
          <w:spacing w:val="-5"/>
          <w:sz w:val="22"/>
          <w:szCs w:val="22"/>
        </w:rPr>
        <w:t xml:space="preserve">фотокопије </w:t>
      </w:r>
      <w:r>
        <w:rPr>
          <w:sz w:val="22"/>
          <w:szCs w:val="22"/>
        </w:rPr>
        <w:t xml:space="preserve">уверења о положеном стручном испиту из области заштите </w:t>
      </w:r>
      <w:r>
        <w:rPr>
          <w:spacing w:val="-4"/>
          <w:sz w:val="22"/>
          <w:szCs w:val="22"/>
        </w:rPr>
        <w:t xml:space="preserve">од </w:t>
      </w:r>
      <w:r>
        <w:rPr>
          <w:sz w:val="22"/>
          <w:szCs w:val="22"/>
        </w:rPr>
        <w:t xml:space="preserve">пожара за наведена лица издатог </w:t>
      </w:r>
      <w:r>
        <w:rPr>
          <w:spacing w:val="-4"/>
          <w:sz w:val="22"/>
          <w:szCs w:val="22"/>
        </w:rPr>
        <w:t>од</w:t>
      </w:r>
      <w:r>
        <w:rPr>
          <w:spacing w:val="52"/>
          <w:sz w:val="22"/>
          <w:szCs w:val="22"/>
        </w:rPr>
        <w:t xml:space="preserve"> </w:t>
      </w:r>
      <w:r>
        <w:rPr>
          <w:sz w:val="22"/>
          <w:szCs w:val="22"/>
        </w:rPr>
        <w:t xml:space="preserve">надлежног Министарства унутрашњих послова, а за минимум једног </w:t>
      </w:r>
      <w:r>
        <w:rPr>
          <w:spacing w:val="-4"/>
          <w:sz w:val="22"/>
          <w:szCs w:val="22"/>
        </w:rPr>
        <w:t xml:space="preserve">од </w:t>
      </w:r>
      <w:r>
        <w:rPr>
          <w:sz w:val="22"/>
          <w:szCs w:val="22"/>
        </w:rPr>
        <w:t xml:space="preserve">запослених доставити копију уверења о </w:t>
      </w:r>
      <w:r>
        <w:rPr>
          <w:spacing w:val="-3"/>
          <w:sz w:val="22"/>
          <w:szCs w:val="22"/>
        </w:rPr>
        <w:lastRenderedPageBreak/>
        <w:t xml:space="preserve">положеном </w:t>
      </w:r>
      <w:r>
        <w:rPr>
          <w:sz w:val="22"/>
          <w:szCs w:val="22"/>
        </w:rPr>
        <w:t xml:space="preserve">стручном испиту из области заштите </w:t>
      </w:r>
      <w:r>
        <w:rPr>
          <w:spacing w:val="-4"/>
          <w:sz w:val="22"/>
          <w:szCs w:val="22"/>
        </w:rPr>
        <w:t xml:space="preserve">од </w:t>
      </w:r>
      <w:r>
        <w:rPr>
          <w:sz w:val="22"/>
          <w:szCs w:val="22"/>
        </w:rPr>
        <w:t xml:space="preserve">пожара по програму испита за раднике са вишом стручном спремом, </w:t>
      </w:r>
      <w:r>
        <w:rPr>
          <w:spacing w:val="-3"/>
          <w:sz w:val="22"/>
          <w:szCs w:val="22"/>
        </w:rPr>
        <w:t xml:space="preserve">издатог </w:t>
      </w:r>
      <w:r>
        <w:rPr>
          <w:spacing w:val="-4"/>
          <w:sz w:val="22"/>
          <w:szCs w:val="22"/>
        </w:rPr>
        <w:t xml:space="preserve">од </w:t>
      </w:r>
      <w:r>
        <w:rPr>
          <w:sz w:val="22"/>
          <w:szCs w:val="22"/>
        </w:rPr>
        <w:t>надлежног Министарства унутрашњих послова.</w:t>
      </w:r>
    </w:p>
    <w:p w14:paraId="4B7F8584" w14:textId="77777777" w:rsidR="0082739A" w:rsidRDefault="0082739A">
      <w:pPr>
        <w:ind w:right="88"/>
        <w:jc w:val="both"/>
        <w:rPr>
          <w:rFonts w:ascii="Times New Roman" w:eastAsia="ArialMT" w:hAnsi="Times New Roman" w:cs="Times New Roman"/>
          <w:b/>
          <w:iCs/>
          <w:sz w:val="22"/>
          <w:szCs w:val="22"/>
        </w:rPr>
      </w:pPr>
    </w:p>
    <w:p w14:paraId="7631F3B0" w14:textId="77777777" w:rsidR="0082739A" w:rsidRDefault="00236BEB">
      <w:pPr>
        <w:tabs>
          <w:tab w:val="left" w:pos="680"/>
        </w:tabs>
        <w:ind w:left="144" w:right="144"/>
        <w:jc w:val="both"/>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9. </w:t>
      </w:r>
      <w:r>
        <w:rPr>
          <w:rFonts w:ascii="Times New Roman" w:hAnsi="Times New Roman" w:cs="Times New Roman"/>
          <w:sz w:val="22"/>
          <w:szCs w:val="22"/>
        </w:rPr>
        <w:t>Понуђач располаже техничким капацитетом</w:t>
      </w:r>
      <w:r>
        <w:rPr>
          <w:rFonts w:ascii="Times New Roman" w:hAnsi="Times New Roman" w:cs="Times New Roman"/>
          <w:b/>
          <w:sz w:val="22"/>
          <w:szCs w:val="22"/>
        </w:rPr>
        <w:t xml:space="preserve">, </w:t>
      </w:r>
      <w:r>
        <w:rPr>
          <w:rFonts w:ascii="Times New Roman" w:hAnsi="Times New Roman" w:cs="Times New Roman"/>
          <w:sz w:val="22"/>
          <w:szCs w:val="22"/>
        </w:rPr>
        <w:t xml:space="preserve">односно да Понуђач поседује у свом власништву или по основу закупа минимум једна метал детекторска врата (КД врата), за контролу на </w:t>
      </w:r>
      <w:r>
        <w:rPr>
          <w:rFonts w:ascii="Times New Roman" w:hAnsi="Times New Roman" w:cs="Times New Roman"/>
          <w:spacing w:val="-4"/>
          <w:sz w:val="22"/>
          <w:szCs w:val="22"/>
        </w:rPr>
        <w:t xml:space="preserve">улазу </w:t>
      </w:r>
      <w:r>
        <w:rPr>
          <w:rFonts w:ascii="Times New Roman" w:hAnsi="Times New Roman" w:cs="Times New Roman"/>
          <w:sz w:val="22"/>
          <w:szCs w:val="22"/>
        </w:rPr>
        <w:t>у</w:t>
      </w:r>
      <w:r>
        <w:rPr>
          <w:rFonts w:ascii="Times New Roman" w:hAnsi="Times New Roman" w:cs="Times New Roman"/>
          <w:spacing w:val="-2"/>
          <w:sz w:val="22"/>
          <w:szCs w:val="22"/>
        </w:rPr>
        <w:t xml:space="preserve"> </w:t>
      </w:r>
      <w:r>
        <w:rPr>
          <w:rFonts w:ascii="Times New Roman" w:hAnsi="Times New Roman" w:cs="Times New Roman"/>
          <w:sz w:val="22"/>
          <w:szCs w:val="22"/>
        </w:rPr>
        <w:t xml:space="preserve">објекат </w:t>
      </w:r>
      <w:r>
        <w:rPr>
          <w:rFonts w:ascii="Times New Roman" w:eastAsia="TimesNewRomanPS-BoldMT" w:hAnsi="Times New Roman" w:cs="Times New Roman"/>
          <w:bCs/>
          <w:sz w:val="22"/>
          <w:szCs w:val="22"/>
        </w:rPr>
        <w:t>са детекцијом уношења металних предмета са интегрисаним системом за препознавање лица и бесконтактно мерење телесне температуре и контролом приступа на основу препознавања лица или читачем картица.</w:t>
      </w:r>
    </w:p>
    <w:p w14:paraId="755EA5DD"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Пописна листа, извод листе основних средстава, из које се може видети да понуђач поседује опрему за овакву делатност односно уговор са произвођачем опреме или његовим овлашћеним генералним дистрибутером на простору Републике Србије</w:t>
      </w:r>
    </w:p>
    <w:p w14:paraId="4B0E0419" w14:textId="77777777" w:rsidR="0082739A" w:rsidRDefault="0082739A">
      <w:pPr>
        <w:pStyle w:val="ListParagraph"/>
        <w:tabs>
          <w:tab w:val="left" w:pos="680"/>
        </w:tabs>
        <w:ind w:left="144" w:right="144" w:firstLine="0"/>
        <w:rPr>
          <w:rFonts w:eastAsia="TimesNewRomanPS-BoldMT"/>
          <w:bCs/>
          <w:lang w:eastAsia="ar-SA"/>
        </w:rPr>
      </w:pPr>
    </w:p>
    <w:p w14:paraId="73C013D0" w14:textId="77777777" w:rsidR="0082739A" w:rsidRDefault="00236BEB">
      <w:pPr>
        <w:pStyle w:val="TableParagraph"/>
        <w:ind w:left="107" w:right="92"/>
        <w:jc w:val="both"/>
      </w:pPr>
      <w:r>
        <w:rPr>
          <w:rFonts w:eastAsia="ArialMT"/>
          <w:b/>
          <w:iCs/>
          <w:lang w:val="sr-Latn-RS"/>
        </w:rPr>
        <w:t xml:space="preserve">     </w:t>
      </w:r>
      <w:r>
        <w:rPr>
          <w:rFonts w:eastAsia="ArialMT"/>
          <w:b/>
          <w:iCs/>
        </w:rPr>
        <w:t xml:space="preserve">10. </w:t>
      </w:r>
      <w:r>
        <w:rPr>
          <w:bCs/>
        </w:rPr>
        <w:t>Понуђач располаже техничким капацитетом</w:t>
      </w:r>
      <w:r>
        <w:rPr>
          <w:b/>
        </w:rPr>
        <w:t xml:space="preserve">, </w:t>
      </w:r>
      <w:r>
        <w:t xml:space="preserve">односно да Понуђач поседује минимум 2 (два) возила у </w:t>
      </w:r>
      <w:r>
        <w:rPr>
          <w:spacing w:val="-3"/>
        </w:rPr>
        <w:t xml:space="preserve">свом </w:t>
      </w:r>
      <w:r>
        <w:t>власништву или по основу закупа или лизинга</w:t>
      </w:r>
      <w:r>
        <w:rPr>
          <w:lang w:val="sr-Latn-RS"/>
        </w:rPr>
        <w:t>.</w:t>
      </w:r>
    </w:p>
    <w:p w14:paraId="2AC4FF83"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Фотокопија</w:t>
      </w:r>
      <w:r>
        <w:rPr>
          <w:rFonts w:eastAsia="TimesNewRomanPS-BoldMT"/>
          <w:bCs/>
          <w:lang w:val="sr-Latn-RS"/>
        </w:rPr>
        <w:t xml:space="preserve"> </w:t>
      </w:r>
      <w:r>
        <w:rPr>
          <w:rFonts w:eastAsia="TimesNewRomanPS-BoldMT"/>
          <w:bCs/>
        </w:rPr>
        <w:t>саобраћајне</w:t>
      </w:r>
      <w:r>
        <w:rPr>
          <w:rFonts w:eastAsia="TimesNewRomanPS-BoldMT"/>
          <w:bCs/>
          <w:lang w:val="sr-Latn-RS"/>
        </w:rPr>
        <w:t xml:space="preserve"> </w:t>
      </w:r>
      <w:r>
        <w:rPr>
          <w:rFonts w:eastAsia="TimesNewRomanPS-BoldMT"/>
          <w:bCs/>
        </w:rPr>
        <w:t>дозволе</w:t>
      </w:r>
      <w:r>
        <w:rPr>
          <w:rFonts w:eastAsia="TimesNewRomanPS-BoldMT"/>
          <w:bCs/>
          <w:lang w:val="sr-Latn-RS"/>
        </w:rPr>
        <w:t xml:space="preserve">, </w:t>
      </w:r>
      <w:r>
        <w:rPr>
          <w:rFonts w:eastAsia="TimesNewRomanPS-BoldMT"/>
          <w:bCs/>
        </w:rPr>
        <w:t>одштампан</w:t>
      </w:r>
      <w:r>
        <w:rPr>
          <w:rFonts w:eastAsia="TimesNewRomanPS-BoldMT"/>
          <w:bCs/>
          <w:lang w:val="sr-Latn-RS"/>
        </w:rPr>
        <w:t xml:space="preserve"> </w:t>
      </w:r>
      <w:r>
        <w:rPr>
          <w:rFonts w:eastAsia="TimesNewRomanPS-BoldMT"/>
          <w:bCs/>
        </w:rPr>
        <w:t>извод</w:t>
      </w:r>
      <w:r>
        <w:rPr>
          <w:rFonts w:eastAsia="TimesNewRomanPS-BoldMT"/>
          <w:bCs/>
          <w:lang w:val="sr-Latn-RS"/>
        </w:rPr>
        <w:t xml:space="preserve"> </w:t>
      </w:r>
      <w:r>
        <w:rPr>
          <w:rFonts w:eastAsia="TimesNewRomanPS-BoldMT"/>
          <w:bCs/>
        </w:rPr>
        <w:t>са</w:t>
      </w:r>
      <w:r>
        <w:rPr>
          <w:rFonts w:eastAsia="TimesNewRomanPS-BoldMT"/>
          <w:bCs/>
          <w:lang w:val="sr-Latn-RS"/>
        </w:rPr>
        <w:t xml:space="preserve"> </w:t>
      </w:r>
      <w:r>
        <w:rPr>
          <w:rFonts w:eastAsia="TimesNewRomanPS-BoldMT"/>
          <w:bCs/>
        </w:rPr>
        <w:t>читача</w:t>
      </w:r>
      <w:r>
        <w:rPr>
          <w:rFonts w:eastAsia="TimesNewRomanPS-BoldMT"/>
          <w:bCs/>
          <w:lang w:val="sr-Latn-RS"/>
        </w:rPr>
        <w:t xml:space="preserve"> </w:t>
      </w:r>
      <w:r>
        <w:rPr>
          <w:rFonts w:eastAsia="TimesNewRomanPS-BoldMT"/>
          <w:bCs/>
        </w:rPr>
        <w:t>саобраћајних</w:t>
      </w:r>
      <w:r>
        <w:rPr>
          <w:rFonts w:eastAsia="TimesNewRomanPS-BoldMT"/>
          <w:bCs/>
          <w:lang w:val="sr-Latn-RS"/>
        </w:rPr>
        <w:t xml:space="preserve"> </w:t>
      </w:r>
      <w:r>
        <w:rPr>
          <w:rFonts w:eastAsia="TimesNewRomanPS-BoldMT"/>
          <w:bCs/>
        </w:rPr>
        <w:t>дозвола</w:t>
      </w:r>
      <w:r>
        <w:rPr>
          <w:rFonts w:eastAsia="TimesNewRomanPS-BoldMT"/>
          <w:bCs/>
          <w:lang w:val="sr-Latn-RS"/>
        </w:rPr>
        <w:t xml:space="preserve">, </w:t>
      </w:r>
      <w:r>
        <w:rPr>
          <w:rFonts w:eastAsia="TimesNewRomanPS-BoldMT"/>
          <w:bCs/>
        </w:rPr>
        <w:t>фотокопија</w:t>
      </w:r>
      <w:r>
        <w:rPr>
          <w:rFonts w:eastAsia="TimesNewRomanPS-BoldMT"/>
          <w:bCs/>
          <w:lang w:val="sr-Latn-RS"/>
        </w:rPr>
        <w:t xml:space="preserve"> </w:t>
      </w:r>
      <w:r>
        <w:rPr>
          <w:rFonts w:eastAsia="TimesNewRomanPS-BoldMT"/>
          <w:bCs/>
        </w:rPr>
        <w:t>полисе</w:t>
      </w:r>
      <w:r>
        <w:rPr>
          <w:rFonts w:eastAsia="TimesNewRomanPS-BoldMT"/>
          <w:bCs/>
          <w:lang w:val="sr-Latn-RS"/>
        </w:rPr>
        <w:t xml:space="preserve"> </w:t>
      </w:r>
      <w:r>
        <w:rPr>
          <w:rFonts w:eastAsia="TimesNewRomanPS-BoldMT"/>
          <w:bCs/>
        </w:rPr>
        <w:t>осигурања</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уколико</w:t>
      </w:r>
      <w:r>
        <w:rPr>
          <w:rFonts w:eastAsia="TimesNewRomanPS-BoldMT"/>
          <w:bCs/>
          <w:lang w:val="sr-Latn-RS"/>
        </w:rPr>
        <w:t xml:space="preserve"> </w:t>
      </w:r>
      <w:r>
        <w:rPr>
          <w:rFonts w:eastAsia="TimesNewRomanPS-BoldMT"/>
          <w:bCs/>
        </w:rPr>
        <w:t>је</w:t>
      </w:r>
      <w:r>
        <w:rPr>
          <w:rFonts w:eastAsia="TimesNewRomanPS-BoldMT"/>
          <w:bCs/>
          <w:lang w:val="sr-Latn-RS"/>
        </w:rPr>
        <w:t xml:space="preserve"> </w:t>
      </w:r>
      <w:r>
        <w:rPr>
          <w:rFonts w:eastAsia="TimesNewRomanPS-BoldMT"/>
          <w:bCs/>
        </w:rPr>
        <w:t>опрема</w:t>
      </w:r>
      <w:r>
        <w:rPr>
          <w:rFonts w:eastAsia="TimesNewRomanPS-BoldMT"/>
          <w:bCs/>
          <w:lang w:val="sr-Latn-RS"/>
        </w:rPr>
        <w:t xml:space="preserve"> </w:t>
      </w:r>
      <w:r>
        <w:rPr>
          <w:rFonts w:eastAsia="TimesNewRomanPS-BoldMT"/>
          <w:bCs/>
        </w:rPr>
        <w:t>предмет</w:t>
      </w:r>
      <w:r>
        <w:rPr>
          <w:rFonts w:eastAsia="TimesNewRomanPS-BoldMT"/>
          <w:bCs/>
          <w:lang w:val="sr-Latn-RS"/>
        </w:rPr>
        <w:t xml:space="preserve"> </w:t>
      </w:r>
      <w:r>
        <w:rPr>
          <w:rFonts w:eastAsia="TimesNewRomanPS-BoldMT"/>
          <w:bCs/>
        </w:rPr>
        <w:t>закупа</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лизинга</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сл</w:t>
      </w:r>
      <w:r>
        <w:rPr>
          <w:rFonts w:eastAsia="TimesNewRomanPS-BoldMT"/>
          <w:bCs/>
          <w:lang w:val="sr-Latn-RS"/>
        </w:rPr>
        <w:t xml:space="preserve">.) </w:t>
      </w:r>
      <w:r>
        <w:rPr>
          <w:rFonts w:eastAsia="TimesNewRomanPS-BoldMT"/>
          <w:bCs/>
        </w:rPr>
        <w:t>фотокопија</w:t>
      </w:r>
      <w:r>
        <w:rPr>
          <w:rFonts w:eastAsia="TimesNewRomanPS-BoldMT"/>
          <w:bCs/>
          <w:lang w:val="sr-Latn-RS"/>
        </w:rPr>
        <w:t xml:space="preserve"> </w:t>
      </w:r>
      <w:r>
        <w:rPr>
          <w:rFonts w:eastAsia="TimesNewRomanPS-BoldMT"/>
          <w:bCs/>
        </w:rPr>
        <w:t>уговора</w:t>
      </w:r>
      <w:r>
        <w:rPr>
          <w:rFonts w:eastAsia="TimesNewRomanPS-BoldMT"/>
          <w:bCs/>
          <w:lang w:val="sr-Latn-RS"/>
        </w:rPr>
        <w:t xml:space="preserve"> </w:t>
      </w:r>
      <w:r>
        <w:rPr>
          <w:rFonts w:eastAsia="TimesNewRomanPS-BoldMT"/>
          <w:bCs/>
        </w:rPr>
        <w:t>о</w:t>
      </w:r>
      <w:r>
        <w:rPr>
          <w:rFonts w:eastAsia="TimesNewRomanPS-BoldMT"/>
          <w:bCs/>
          <w:lang w:val="sr-Latn-RS"/>
        </w:rPr>
        <w:t xml:space="preserve"> </w:t>
      </w:r>
      <w:r>
        <w:rPr>
          <w:rFonts w:eastAsia="TimesNewRomanPS-BoldMT"/>
          <w:bCs/>
        </w:rPr>
        <w:t>закупу</w:t>
      </w:r>
      <w:r>
        <w:rPr>
          <w:rFonts w:eastAsia="TimesNewRomanPS-BoldMT"/>
          <w:bCs/>
          <w:lang w:val="sr-Latn-RS"/>
        </w:rPr>
        <w:t xml:space="preserve"> (</w:t>
      </w:r>
      <w:r>
        <w:rPr>
          <w:rFonts w:eastAsia="TimesNewRomanPS-BoldMT"/>
          <w:bCs/>
        </w:rPr>
        <w:t>лизингу</w:t>
      </w:r>
      <w:r>
        <w:rPr>
          <w:rFonts w:eastAsia="TimesNewRomanPS-BoldMT"/>
          <w:bCs/>
          <w:lang w:val="sr-Latn-RS"/>
        </w:rPr>
        <w:t xml:space="preserve">, </w:t>
      </w:r>
      <w:r>
        <w:rPr>
          <w:rFonts w:eastAsia="TimesNewRomanPS-BoldMT"/>
          <w:bCs/>
        </w:rPr>
        <w:t>најму</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сл</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други</w:t>
      </w:r>
      <w:r>
        <w:rPr>
          <w:rFonts w:eastAsia="TimesNewRomanPS-BoldMT"/>
          <w:bCs/>
          <w:lang w:val="sr-Latn-RS"/>
        </w:rPr>
        <w:t xml:space="preserve"> </w:t>
      </w:r>
      <w:r>
        <w:rPr>
          <w:rFonts w:eastAsia="TimesNewRomanPS-BoldMT"/>
          <w:bCs/>
        </w:rPr>
        <w:t>документи</w:t>
      </w:r>
      <w:r>
        <w:rPr>
          <w:rFonts w:eastAsia="TimesNewRomanPS-BoldMT"/>
          <w:bCs/>
          <w:lang w:val="sr-Latn-RS"/>
        </w:rPr>
        <w:t xml:space="preserve"> </w:t>
      </w:r>
      <w:r>
        <w:rPr>
          <w:rFonts w:eastAsia="TimesNewRomanPS-BoldMT"/>
          <w:bCs/>
        </w:rPr>
        <w:t>из</w:t>
      </w:r>
      <w:r>
        <w:rPr>
          <w:rFonts w:eastAsia="TimesNewRomanPS-BoldMT"/>
          <w:bCs/>
          <w:lang w:val="sr-Latn-RS"/>
        </w:rPr>
        <w:t xml:space="preserve"> </w:t>
      </w:r>
      <w:r>
        <w:rPr>
          <w:rFonts w:eastAsia="TimesNewRomanPS-BoldMT"/>
          <w:bCs/>
        </w:rPr>
        <w:t>којих</w:t>
      </w:r>
      <w:r>
        <w:rPr>
          <w:rFonts w:eastAsia="TimesNewRomanPS-BoldMT"/>
          <w:bCs/>
          <w:lang w:val="sr-Latn-RS"/>
        </w:rPr>
        <w:t xml:space="preserve"> </w:t>
      </w:r>
      <w:r>
        <w:rPr>
          <w:rFonts w:eastAsia="TimesNewRomanPS-BoldMT"/>
          <w:bCs/>
        </w:rPr>
        <w:t>се</w:t>
      </w:r>
      <w:r>
        <w:rPr>
          <w:rFonts w:eastAsia="TimesNewRomanPS-BoldMT"/>
          <w:bCs/>
          <w:lang w:val="sr-Latn-RS"/>
        </w:rPr>
        <w:t xml:space="preserve"> </w:t>
      </w:r>
      <w:r>
        <w:rPr>
          <w:rFonts w:eastAsia="TimesNewRomanPS-BoldMT"/>
          <w:bCs/>
        </w:rPr>
        <w:t>може</w:t>
      </w:r>
      <w:r>
        <w:rPr>
          <w:rFonts w:eastAsia="TimesNewRomanPS-BoldMT"/>
          <w:bCs/>
          <w:lang w:val="sr-Latn-RS"/>
        </w:rPr>
        <w:t xml:space="preserve"> </w:t>
      </w:r>
      <w:r>
        <w:rPr>
          <w:rFonts w:eastAsia="TimesNewRomanPS-BoldMT"/>
          <w:bCs/>
        </w:rPr>
        <w:t>утврдити</w:t>
      </w:r>
      <w:r>
        <w:rPr>
          <w:rFonts w:eastAsia="TimesNewRomanPS-BoldMT"/>
          <w:bCs/>
          <w:lang w:val="sr-Latn-RS"/>
        </w:rPr>
        <w:t xml:space="preserve"> </w:t>
      </w:r>
      <w:r>
        <w:rPr>
          <w:rFonts w:eastAsia="TimesNewRomanPS-BoldMT"/>
          <w:bCs/>
        </w:rPr>
        <w:t>да</w:t>
      </w:r>
      <w:r>
        <w:rPr>
          <w:rFonts w:eastAsia="TimesNewRomanPS-BoldMT"/>
          <w:bCs/>
          <w:lang w:val="sr-Latn-RS"/>
        </w:rPr>
        <w:t xml:space="preserve"> </w:t>
      </w:r>
      <w:r>
        <w:rPr>
          <w:rFonts w:eastAsia="TimesNewRomanPS-BoldMT"/>
          <w:bCs/>
        </w:rPr>
        <w:t>ли</w:t>
      </w:r>
      <w:r>
        <w:rPr>
          <w:rFonts w:eastAsia="TimesNewRomanPS-BoldMT"/>
          <w:bCs/>
          <w:lang w:val="sr-Latn-RS"/>
        </w:rPr>
        <w:t xml:space="preserve"> </w:t>
      </w:r>
      <w:r>
        <w:rPr>
          <w:rFonts w:eastAsia="TimesNewRomanPS-BoldMT"/>
          <w:bCs/>
        </w:rPr>
        <w:t>су</w:t>
      </w:r>
      <w:r>
        <w:rPr>
          <w:rFonts w:eastAsia="TimesNewRomanPS-BoldMT"/>
          <w:bCs/>
          <w:lang w:val="sr-Latn-RS"/>
        </w:rPr>
        <w:t xml:space="preserve"> </w:t>
      </w:r>
      <w:r>
        <w:rPr>
          <w:rFonts w:eastAsia="TimesNewRomanPS-BoldMT"/>
          <w:bCs/>
        </w:rPr>
        <w:t>испуњени</w:t>
      </w:r>
      <w:r>
        <w:rPr>
          <w:rFonts w:eastAsia="TimesNewRomanPS-BoldMT"/>
          <w:bCs/>
          <w:lang w:val="sr-Latn-RS"/>
        </w:rPr>
        <w:t xml:space="preserve"> </w:t>
      </w:r>
      <w:r>
        <w:rPr>
          <w:rFonts w:eastAsia="TimesNewRomanPS-BoldMT"/>
          <w:bCs/>
        </w:rPr>
        <w:t>услови</w:t>
      </w:r>
      <w:r>
        <w:rPr>
          <w:rFonts w:eastAsia="TimesNewRomanPS-BoldMT"/>
          <w:bCs/>
          <w:lang w:val="sr-Latn-RS"/>
        </w:rPr>
        <w:t xml:space="preserve"> </w:t>
      </w:r>
      <w:r>
        <w:rPr>
          <w:rFonts w:eastAsia="TimesNewRomanPS-BoldMT"/>
          <w:bCs/>
        </w:rPr>
        <w:t>и</w:t>
      </w:r>
      <w:r>
        <w:rPr>
          <w:rFonts w:eastAsia="TimesNewRomanPS-BoldMT"/>
          <w:bCs/>
          <w:lang w:val="sr-Latn-RS"/>
        </w:rPr>
        <w:t xml:space="preserve"> </w:t>
      </w:r>
      <w:r>
        <w:rPr>
          <w:rFonts w:eastAsia="TimesNewRomanPS-BoldMT"/>
          <w:bCs/>
        </w:rPr>
        <w:t>доказ</w:t>
      </w:r>
      <w:r>
        <w:rPr>
          <w:rFonts w:eastAsia="TimesNewRomanPS-BoldMT"/>
          <w:bCs/>
          <w:lang w:val="sr-Latn-RS"/>
        </w:rPr>
        <w:t xml:space="preserve"> </w:t>
      </w:r>
      <w:r>
        <w:rPr>
          <w:rFonts w:eastAsia="TimesNewRomanPS-BoldMT"/>
          <w:bCs/>
        </w:rPr>
        <w:t>да</w:t>
      </w:r>
      <w:r>
        <w:rPr>
          <w:rFonts w:eastAsia="TimesNewRomanPS-BoldMT"/>
          <w:bCs/>
          <w:lang w:val="sr-Latn-RS"/>
        </w:rPr>
        <w:t xml:space="preserve"> </w:t>
      </w:r>
      <w:r>
        <w:rPr>
          <w:rFonts w:eastAsia="TimesNewRomanPS-BoldMT"/>
          <w:bCs/>
        </w:rPr>
        <w:t>је</w:t>
      </w:r>
      <w:r>
        <w:rPr>
          <w:rFonts w:eastAsia="TimesNewRomanPS-BoldMT"/>
          <w:bCs/>
          <w:lang w:val="sr-Latn-RS"/>
        </w:rPr>
        <w:t xml:space="preserve"> </w:t>
      </w:r>
      <w:r>
        <w:rPr>
          <w:rFonts w:eastAsia="TimesNewRomanPS-BoldMT"/>
          <w:bCs/>
        </w:rPr>
        <w:t>закуподавац</w:t>
      </w:r>
      <w:r>
        <w:rPr>
          <w:rFonts w:eastAsia="TimesNewRomanPS-BoldMT"/>
          <w:bCs/>
          <w:lang w:val="sr-Latn-RS"/>
        </w:rPr>
        <w:t xml:space="preserve"> </w:t>
      </w:r>
      <w:r>
        <w:rPr>
          <w:rFonts w:eastAsia="TimesNewRomanPS-BoldMT"/>
          <w:bCs/>
        </w:rPr>
        <w:t>власник</w:t>
      </w:r>
      <w:r>
        <w:rPr>
          <w:rFonts w:eastAsia="TimesNewRomanPS-BoldMT"/>
          <w:bCs/>
          <w:lang w:val="sr-Latn-RS"/>
        </w:rPr>
        <w:t xml:space="preserve"> </w:t>
      </w:r>
      <w:r>
        <w:rPr>
          <w:rFonts w:eastAsia="TimesNewRomanPS-BoldMT"/>
          <w:bCs/>
        </w:rPr>
        <w:t>закупљене</w:t>
      </w:r>
      <w:r>
        <w:rPr>
          <w:rFonts w:eastAsia="TimesNewRomanPS-BoldMT"/>
          <w:bCs/>
          <w:lang w:val="sr-Latn-RS"/>
        </w:rPr>
        <w:t xml:space="preserve"> </w:t>
      </w:r>
      <w:r>
        <w:rPr>
          <w:rFonts w:eastAsia="TimesNewRomanPS-BoldMT"/>
          <w:bCs/>
        </w:rPr>
        <w:t>опреме</w:t>
      </w:r>
      <w:r>
        <w:rPr>
          <w:rFonts w:eastAsia="TimesNewRomanPS-BoldMT"/>
          <w:bCs/>
          <w:lang w:val="sr-Latn-RS"/>
        </w:rPr>
        <w:t xml:space="preserve"> (</w:t>
      </w:r>
      <w:r>
        <w:rPr>
          <w:rFonts w:eastAsia="TimesNewRomanPS-BoldMT"/>
          <w:bCs/>
        </w:rPr>
        <w:t>пописна</w:t>
      </w:r>
      <w:r>
        <w:rPr>
          <w:rFonts w:eastAsia="TimesNewRomanPS-BoldMT"/>
          <w:bCs/>
          <w:lang w:val="sr-Latn-RS"/>
        </w:rPr>
        <w:t xml:space="preserve"> </w:t>
      </w:r>
      <w:r>
        <w:rPr>
          <w:rFonts w:eastAsia="TimesNewRomanPS-BoldMT"/>
          <w:bCs/>
        </w:rPr>
        <w:t>листа</w:t>
      </w:r>
      <w:r>
        <w:rPr>
          <w:rFonts w:eastAsia="TimesNewRomanPS-BoldMT"/>
          <w:bCs/>
          <w:lang w:val="sr-Latn-RS"/>
        </w:rPr>
        <w:t xml:space="preserve">, </w:t>
      </w:r>
      <w:r>
        <w:rPr>
          <w:rFonts w:eastAsia="TimesNewRomanPS-BoldMT"/>
          <w:bCs/>
        </w:rPr>
        <w:t>рачун</w:t>
      </w:r>
      <w:r>
        <w:rPr>
          <w:rFonts w:eastAsia="TimesNewRomanPS-BoldMT"/>
          <w:bCs/>
          <w:lang w:val="sr-Latn-RS"/>
        </w:rPr>
        <w:t xml:space="preserve"> </w:t>
      </w:r>
      <w:r>
        <w:rPr>
          <w:rFonts w:eastAsia="TimesNewRomanPS-BoldMT"/>
          <w:bCs/>
        </w:rPr>
        <w:t>или</w:t>
      </w:r>
      <w:r>
        <w:rPr>
          <w:rFonts w:eastAsia="TimesNewRomanPS-BoldMT"/>
          <w:bCs/>
          <w:lang w:val="sr-Latn-RS"/>
        </w:rPr>
        <w:t xml:space="preserve"> </w:t>
      </w:r>
      <w:r>
        <w:rPr>
          <w:rFonts w:eastAsia="TimesNewRomanPS-BoldMT"/>
          <w:bCs/>
        </w:rPr>
        <w:t>други</w:t>
      </w:r>
      <w:r>
        <w:rPr>
          <w:rFonts w:eastAsia="TimesNewRomanPS-BoldMT"/>
          <w:bCs/>
          <w:lang w:val="sr-Latn-RS"/>
        </w:rPr>
        <w:t xml:space="preserve"> </w:t>
      </w:r>
      <w:r>
        <w:rPr>
          <w:rFonts w:eastAsia="TimesNewRomanPS-BoldMT"/>
          <w:bCs/>
        </w:rPr>
        <w:t>докази</w:t>
      </w:r>
      <w:r>
        <w:rPr>
          <w:rFonts w:eastAsia="TimesNewRomanPS-BoldMT"/>
          <w:bCs/>
          <w:lang w:val="sr-Latn-RS"/>
        </w:rPr>
        <w:t xml:space="preserve"> </w:t>
      </w:r>
      <w:r>
        <w:rPr>
          <w:rFonts w:eastAsia="TimesNewRomanPS-BoldMT"/>
          <w:bCs/>
        </w:rPr>
        <w:t>из</w:t>
      </w:r>
      <w:r>
        <w:rPr>
          <w:rFonts w:eastAsia="TimesNewRomanPS-BoldMT"/>
          <w:bCs/>
          <w:lang w:val="sr-Latn-RS"/>
        </w:rPr>
        <w:t xml:space="preserve"> </w:t>
      </w:r>
      <w:r>
        <w:rPr>
          <w:rFonts w:eastAsia="TimesNewRomanPS-BoldMT"/>
          <w:bCs/>
        </w:rPr>
        <w:t>којих</w:t>
      </w:r>
      <w:r>
        <w:rPr>
          <w:rFonts w:eastAsia="TimesNewRomanPS-BoldMT"/>
          <w:bCs/>
          <w:lang w:val="sr-Latn-RS"/>
        </w:rPr>
        <w:t xml:space="preserve"> </w:t>
      </w:r>
      <w:r>
        <w:rPr>
          <w:rFonts w:eastAsia="TimesNewRomanPS-BoldMT"/>
          <w:bCs/>
        </w:rPr>
        <w:t>се</w:t>
      </w:r>
      <w:r>
        <w:rPr>
          <w:rFonts w:eastAsia="TimesNewRomanPS-BoldMT"/>
          <w:bCs/>
          <w:lang w:val="sr-Latn-RS"/>
        </w:rPr>
        <w:t xml:space="preserve"> </w:t>
      </w:r>
      <w:r>
        <w:rPr>
          <w:rFonts w:eastAsia="TimesNewRomanPS-BoldMT"/>
          <w:bCs/>
        </w:rPr>
        <w:t>може</w:t>
      </w:r>
      <w:r>
        <w:rPr>
          <w:rFonts w:eastAsia="TimesNewRomanPS-BoldMT"/>
          <w:bCs/>
          <w:lang w:val="sr-Latn-RS"/>
        </w:rPr>
        <w:t xml:space="preserve"> </w:t>
      </w:r>
      <w:r>
        <w:rPr>
          <w:rFonts w:eastAsia="TimesNewRomanPS-BoldMT"/>
          <w:bCs/>
        </w:rPr>
        <w:t>утврдити</w:t>
      </w:r>
      <w:r>
        <w:rPr>
          <w:rFonts w:eastAsia="TimesNewRomanPS-BoldMT"/>
          <w:bCs/>
          <w:lang w:val="sr-Latn-RS"/>
        </w:rPr>
        <w:t xml:space="preserve"> </w:t>
      </w:r>
      <w:r>
        <w:rPr>
          <w:rFonts w:eastAsia="TimesNewRomanPS-BoldMT"/>
          <w:bCs/>
        </w:rPr>
        <w:t>власништво</w:t>
      </w:r>
      <w:r>
        <w:rPr>
          <w:rFonts w:eastAsia="TimesNewRomanPS-BoldMT"/>
          <w:bCs/>
          <w:lang w:val="sr-Latn-RS"/>
        </w:rPr>
        <w:t>).</w:t>
      </w:r>
    </w:p>
    <w:p w14:paraId="628AFC43" w14:textId="77777777" w:rsidR="0082739A" w:rsidRDefault="0082739A">
      <w:pPr>
        <w:pStyle w:val="TableParagraph"/>
        <w:ind w:right="144"/>
        <w:jc w:val="both"/>
        <w:rPr>
          <w:rFonts w:eastAsia="ArialMT"/>
          <w:b/>
          <w:iCs/>
          <w:lang w:val="sr-Latn-RS"/>
        </w:rPr>
      </w:pPr>
    </w:p>
    <w:p w14:paraId="08FC6E9C" w14:textId="77777777" w:rsidR="0082739A" w:rsidRDefault="00236BEB">
      <w:pPr>
        <w:tabs>
          <w:tab w:val="left" w:pos="680"/>
        </w:tabs>
        <w:ind w:left="144" w:right="144"/>
        <w:jc w:val="both"/>
      </w:pPr>
      <w:r>
        <w:rPr>
          <w:rFonts w:ascii="Times New Roman" w:eastAsia="ArialMT" w:hAnsi="Times New Roman" w:cs="Times New Roman"/>
          <w:b/>
          <w:iCs/>
          <w:sz w:val="22"/>
          <w:szCs w:val="22"/>
          <w:lang w:val="sr-Latn-RS"/>
        </w:rPr>
        <w:t xml:space="preserve">     11. </w:t>
      </w:r>
      <w:r>
        <w:rPr>
          <w:rFonts w:ascii="Times New Roman" w:eastAsia="TimesNewRomanPS-BoldMT" w:hAnsi="Times New Roman" w:cs="Times New Roman"/>
          <w:bCs/>
          <w:sz w:val="22"/>
          <w:szCs w:val="22"/>
        </w:rPr>
        <w:t>Понуђач</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располаже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контролно</w:t>
      </w:r>
      <w:r>
        <w:rPr>
          <w:rFonts w:ascii="Times New Roman" w:eastAsia="TimesNewRomanPS-BoldMT" w:hAnsi="Times New Roman" w:cs="Times New Roman"/>
          <w:bCs/>
          <w:sz w:val="22"/>
          <w:szCs w:val="22"/>
          <w:lang w:val="sr-Latn-RS"/>
        </w:rPr>
        <w:t>-</w:t>
      </w:r>
      <w:r>
        <w:rPr>
          <w:rFonts w:ascii="Times New Roman" w:eastAsia="TimesNewRomanPS-BoldMT" w:hAnsi="Times New Roman" w:cs="Times New Roman"/>
          <w:bCs/>
          <w:sz w:val="22"/>
          <w:szCs w:val="22"/>
        </w:rPr>
        <w:t>оперативним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мониторинг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центром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могућношћу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даљинског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управљања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овлашћеним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лиценцираним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праћење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који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подржава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планирани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w:t>
      </w:r>
      <w:r>
        <w:rPr>
          <w:rFonts w:ascii="Times New Roman" w:eastAsia="TimesNewRomanPS-BoldMT" w:hAnsi="Times New Roman" w:cs="Times New Roman"/>
          <w:bCs/>
          <w:sz w:val="22"/>
          <w:szCs w:val="22"/>
          <w:lang w:val="sr-Latn-RS"/>
        </w:rPr>
        <w:t xml:space="preserve"> „smart“ </w:t>
      </w:r>
      <w:r>
        <w:rPr>
          <w:rFonts w:ascii="Times New Roman" w:eastAsia="TimesNewRomanPS-BoldMT" w:hAnsi="Times New Roman" w:cs="Times New Roman"/>
          <w:bCs/>
          <w:sz w:val="22"/>
          <w:szCs w:val="22"/>
        </w:rPr>
        <w:t>аналитичког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надзора</w:t>
      </w:r>
      <w:r>
        <w:rPr>
          <w:rFonts w:ascii="Times New Roman" w:eastAsia="TimesNewRomanPS-BoldMT" w:hAnsi="Times New Roman" w:cs="Times New Roman"/>
          <w:bCs/>
          <w:sz w:val="22"/>
          <w:szCs w:val="22"/>
          <w:lang w:val="sr-Latn-RS"/>
        </w:rPr>
        <w:t xml:space="preserve"> EZ Station v3.0 VMS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менаџмент</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EZWall  vR1121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зид</w:t>
      </w:r>
      <w:r>
        <w:rPr>
          <w:rFonts w:ascii="Times New Roman" w:eastAsia="TimesNewRomanPS-BoldMT" w:hAnsi="Times New Roman" w:cs="Times New Roman"/>
          <w:bCs/>
          <w:sz w:val="22"/>
          <w:szCs w:val="22"/>
          <w:lang w:val="sr-Latn-RS"/>
        </w:rPr>
        <w:t>), EZTools v1103 (</w:t>
      </w:r>
      <w:r>
        <w:rPr>
          <w:rFonts w:ascii="Times New Roman" w:eastAsia="TimesNewRomanPS-BoldMT" w:hAnsi="Times New Roman" w:cs="Times New Roman"/>
          <w:bCs/>
          <w:sz w:val="22"/>
          <w:szCs w:val="22"/>
        </w:rPr>
        <w:t>алати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конфигурацију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параметара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уређаја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Е</w:t>
      </w:r>
      <w:r>
        <w:rPr>
          <w:rFonts w:ascii="Times New Roman" w:eastAsia="TimesNewRomanPS-BoldMT" w:hAnsi="Times New Roman" w:cs="Times New Roman"/>
          <w:bCs/>
          <w:sz w:val="22"/>
          <w:szCs w:val="22"/>
          <w:lang w:val="sr-Latn-RS"/>
        </w:rPr>
        <w:t>ZView v2.21.2 (</w:t>
      </w:r>
      <w:r>
        <w:rPr>
          <w:rFonts w:ascii="Times New Roman" w:eastAsia="TimesNewRomanPS-BoldMT" w:hAnsi="Times New Roman" w:cs="Times New Roman"/>
          <w:bCs/>
          <w:sz w:val="22"/>
          <w:szCs w:val="22"/>
        </w:rPr>
        <w:t>надгледање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путем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мобилне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апликације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као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алармног</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система</w:t>
      </w:r>
      <w:r>
        <w:rPr>
          <w:rFonts w:ascii="Times New Roman" w:eastAsia="TimesNewRomanPS-BoldMT" w:hAnsi="Times New Roman" w:cs="Times New Roman"/>
          <w:bCs/>
          <w:sz w:val="22"/>
          <w:szCs w:val="22"/>
          <w:lang w:val="sr-Latn-RS"/>
        </w:rPr>
        <w:t xml:space="preserve">. </w:t>
      </w:r>
    </w:p>
    <w:p w14:paraId="572C0919" w14:textId="77777777" w:rsidR="0082739A" w:rsidRDefault="00236BEB">
      <w:pPr>
        <w:tabs>
          <w:tab w:val="left" w:pos="680"/>
        </w:tabs>
        <w:ind w:left="144" w:right="144"/>
        <w:jc w:val="both"/>
      </w:pPr>
      <w:r>
        <w:rPr>
          <w:rFonts w:ascii="Times New Roman" w:eastAsia="TimesNewRomanPS-BoldMT" w:hAnsi="Times New Roman" w:cs="Times New Roman"/>
          <w:bCs/>
          <w:sz w:val="22"/>
          <w:szCs w:val="22"/>
        </w:rPr>
        <w:t>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центру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неопходно</w:t>
      </w:r>
      <w:r>
        <w:rPr>
          <w:rFonts w:ascii="Times New Roman" w:eastAsia="TimesNewRomanPS-BoldMT" w:hAnsi="Times New Roman" w:cs="Times New Roman"/>
          <w:bCs/>
          <w:sz w:val="22"/>
          <w:szCs w:val="22"/>
          <w:lang w:val="sr-Latn-RS"/>
        </w:rPr>
        <w:t xml:space="preserve"> 24h </w:t>
      </w:r>
      <w:r>
        <w:rPr>
          <w:rFonts w:ascii="Times New Roman" w:eastAsia="TimesNewRomanPS-BoldMT" w:hAnsi="Times New Roman" w:cs="Times New Roman"/>
          <w:bCs/>
          <w:sz w:val="22"/>
          <w:szCs w:val="22"/>
        </w:rPr>
        <w:t>дежурство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расположиве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минимум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две</w:t>
      </w:r>
      <w:r>
        <w:rPr>
          <w:rFonts w:ascii="Times New Roman" w:eastAsia="TimesNewRomanPS-BoldMT" w:hAnsi="Times New Roman" w:cs="Times New Roman"/>
          <w:bCs/>
          <w:sz w:val="22"/>
          <w:szCs w:val="22"/>
          <w:lang w:val="sr-Latn-RS"/>
        </w:rPr>
        <w:t xml:space="preserve"> (2) </w:t>
      </w:r>
      <w:r>
        <w:rPr>
          <w:rFonts w:ascii="Times New Roman" w:eastAsia="TimesNewRomanPS-BoldMT" w:hAnsi="Times New Roman" w:cs="Times New Roman"/>
          <w:bCs/>
          <w:sz w:val="22"/>
          <w:szCs w:val="22"/>
        </w:rPr>
        <w:t>екипе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интервенцију</w:t>
      </w:r>
      <w:r>
        <w:rPr>
          <w:rFonts w:ascii="Times New Roman" w:eastAsia="TimesNewRomanPS-BoldMT" w:hAnsi="Times New Roman" w:cs="Times New Roman"/>
          <w:bCs/>
          <w:sz w:val="22"/>
          <w:szCs w:val="22"/>
          <w:lang w:val="sr-Latn-RS"/>
        </w:rPr>
        <w:t>.</w:t>
      </w:r>
    </w:p>
    <w:p w14:paraId="4F65E749"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p>
    <w:p w14:paraId="1366C83E" w14:textId="77777777" w:rsidR="0082739A" w:rsidRDefault="00236BEB">
      <w:pPr>
        <w:tabs>
          <w:tab w:val="left" w:pos="680"/>
        </w:tabs>
        <w:ind w:left="144" w:right="144"/>
        <w:jc w:val="both"/>
      </w:pPr>
      <w:r>
        <w:rPr>
          <w:rFonts w:ascii="Times New Roman" w:eastAsia="TimesNewRomanPS-BoldMT" w:hAnsi="Times New Roman" w:cs="Times New Roman"/>
          <w:bCs/>
          <w:kern w:val="0"/>
          <w:sz w:val="22"/>
          <w:szCs w:val="22"/>
          <w:lang w:eastAsia="en-US" w:bidi="ar-SA"/>
        </w:rPr>
        <w:t xml:space="preserve"> </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Извод</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листе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основних</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средстава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из</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које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може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видети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понуђач</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поседује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опрему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за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овакву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делатност</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рачунари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монитори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ССТВ</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тастатура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слично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као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одговарајући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софтвер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односно</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уговор</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произвођачем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опреме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или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његовим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овлашћеним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генералним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дистрибутером</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на</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простору</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Републике</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Србије</w:t>
      </w:r>
      <w:r>
        <w:rPr>
          <w:rFonts w:ascii="Times New Roman" w:eastAsia="TimesNewRomanPS-BoldMT" w:hAnsi="Times New Roman" w:cs="Times New Roman"/>
          <w:bCs/>
          <w:sz w:val="22"/>
          <w:szCs w:val="22"/>
          <w:lang w:val="sr-Latn-RS"/>
        </w:rPr>
        <w:t>.</w:t>
      </w:r>
    </w:p>
    <w:p w14:paraId="691CBB80" w14:textId="77777777" w:rsidR="0082739A" w:rsidRDefault="00236BEB">
      <w:pPr>
        <w:pStyle w:val="TableParagraph"/>
        <w:ind w:left="144" w:right="144"/>
        <w:jc w:val="both"/>
      </w:pPr>
      <w:r>
        <w:rPr>
          <w:rFonts w:eastAsia="TimesNewRomanPS-BoldMT"/>
          <w:bCs/>
        </w:rPr>
        <w:t xml:space="preserve"> - Изјава дата под пуном материјалном и кривичном одговорношћу којом се потврђује да понуђач поседује контролно оперативни центар са 24</w:t>
      </w:r>
      <w:r>
        <w:rPr>
          <w:rFonts w:eastAsia="TimesNewRomanPS-BoldMT"/>
          <w:bCs/>
          <w:lang w:val="sr-Latn-RS"/>
        </w:rPr>
        <w:t>h</w:t>
      </w:r>
      <w:r>
        <w:rPr>
          <w:rFonts w:eastAsia="TimesNewRomanPS-BoldMT"/>
          <w:bCs/>
        </w:rPr>
        <w:t xml:space="preserve"> дежурством као и екипе за интервенцију.</w:t>
      </w:r>
    </w:p>
    <w:p w14:paraId="0E521A8F" w14:textId="77777777" w:rsidR="0082739A" w:rsidRDefault="0082739A">
      <w:pPr>
        <w:pStyle w:val="TableParagraph"/>
        <w:ind w:left="144" w:right="144"/>
        <w:jc w:val="both"/>
        <w:rPr>
          <w:rFonts w:eastAsia="TimesNewRomanPS-BoldMT"/>
          <w:bCs/>
        </w:rPr>
      </w:pPr>
    </w:p>
    <w:p w14:paraId="7ED1997E" w14:textId="77777777" w:rsidR="0082739A" w:rsidRDefault="00236BEB">
      <w:pPr>
        <w:pStyle w:val="TableParagraph"/>
        <w:ind w:left="144" w:right="144"/>
        <w:jc w:val="both"/>
      </w:pPr>
      <w:r>
        <w:rPr>
          <w:rFonts w:eastAsia="ArialMT"/>
          <w:b/>
          <w:iCs/>
          <w:lang w:val="sr-Latn-RS"/>
        </w:rPr>
        <w:t xml:space="preserve">     </w:t>
      </w:r>
      <w:r>
        <w:rPr>
          <w:rFonts w:eastAsia="ArialMT"/>
          <w:b/>
          <w:iCs/>
        </w:rPr>
        <w:t xml:space="preserve">12. </w:t>
      </w:r>
      <w:r>
        <w:rPr>
          <w:rFonts w:eastAsia="TimesNewRomanPS-BoldMT"/>
          <w:bCs/>
        </w:rPr>
        <w:t xml:space="preserve">Понуђач поседује најмање </w:t>
      </w:r>
      <w:r>
        <w:rPr>
          <w:rFonts w:eastAsia="TimesNewRomanPS-BoldMT"/>
          <w:bCs/>
          <w:lang w:val="sr-Latn-RS"/>
        </w:rPr>
        <w:t>2</w:t>
      </w:r>
      <w:r>
        <w:rPr>
          <w:rFonts w:eastAsia="TimesNewRomanPS-BoldMT"/>
          <w:bCs/>
        </w:rPr>
        <w:t xml:space="preserve"> мобилна и лако преносива терминала за бесконтактно мерење температуре и камером за препознавање лица, детекцију ношења маске са звучним и светлосним алармима, са могућношћу контроле приступа на основу препознавања лица, могућношћу контроле приступа преко картице и повезивања са контролно оперативним центром за даљинско праћење.</w:t>
      </w:r>
    </w:p>
    <w:p w14:paraId="49FA63CB" w14:textId="77777777" w:rsidR="0082739A" w:rsidRDefault="00236BEB">
      <w:pPr>
        <w:pStyle w:val="ListParagraph"/>
        <w:tabs>
          <w:tab w:val="left" w:pos="680"/>
        </w:tabs>
        <w:ind w:left="144" w:right="144" w:firstLine="0"/>
      </w:pPr>
      <w:r>
        <w:rPr>
          <w:rFonts w:eastAsia="ArialMT"/>
          <w:b/>
          <w:iCs/>
          <w:u w:val="single"/>
        </w:rPr>
        <w:t>Доказ:</w:t>
      </w:r>
      <w:r>
        <w:rPr>
          <w:rFonts w:eastAsia="ArialMT"/>
          <w:b/>
          <w:iCs/>
        </w:rPr>
        <w:t xml:space="preserve"> </w:t>
      </w:r>
      <w:r>
        <w:rPr>
          <w:rFonts w:eastAsia="TimesNewRomanPS-BoldMT"/>
          <w:bCs/>
        </w:rPr>
        <w:t>Пописна листа, извод листе основних средстава, из које се може видети да понуђач поседује опрему за овакву делатност односно уговор са произвођачем опреме или његовим овлашћеним генералним дистрибутером на простору Републике Србије</w:t>
      </w:r>
    </w:p>
    <w:p w14:paraId="25D347AD" w14:textId="77777777" w:rsidR="0082739A" w:rsidRDefault="0082739A">
      <w:pPr>
        <w:ind w:right="88"/>
        <w:jc w:val="both"/>
        <w:rPr>
          <w:rFonts w:ascii="Times New Roman" w:eastAsia="ArialMT" w:hAnsi="Times New Roman" w:cs="Times New Roman"/>
          <w:b/>
          <w:iCs/>
          <w:sz w:val="22"/>
          <w:szCs w:val="22"/>
        </w:rPr>
      </w:pPr>
    </w:p>
    <w:p w14:paraId="35718506" w14:textId="77777777" w:rsidR="0082739A" w:rsidRDefault="00236BEB">
      <w:pPr>
        <w:tabs>
          <w:tab w:val="left" w:pos="680"/>
        </w:tabs>
        <w:ind w:left="144" w:right="144"/>
        <w:jc w:val="both"/>
        <w:rPr>
          <w:rFonts w:ascii="Times New Roman" w:eastAsia="TimesNewRomanPS-BoldMT" w:hAnsi="Times New Roman" w:cs="Times New Roman"/>
          <w:bCs/>
          <w:sz w:val="22"/>
          <w:szCs w:val="22"/>
        </w:rPr>
      </w:pPr>
      <w:r>
        <w:rPr>
          <w:rFonts w:ascii="Times New Roman" w:eastAsia="ArialMT" w:hAnsi="Times New Roman" w:cs="Times New Roman"/>
          <w:b/>
          <w:iCs/>
          <w:sz w:val="22"/>
          <w:szCs w:val="22"/>
          <w:lang w:val="sr-Latn-RS"/>
        </w:rPr>
        <w:t xml:space="preserve">     </w:t>
      </w:r>
      <w:r>
        <w:rPr>
          <w:rFonts w:ascii="Times New Roman" w:eastAsia="ArialMT" w:hAnsi="Times New Roman" w:cs="Times New Roman"/>
          <w:b/>
          <w:iCs/>
          <w:sz w:val="22"/>
          <w:szCs w:val="22"/>
        </w:rPr>
        <w:t xml:space="preserve">13. </w:t>
      </w:r>
      <w:r>
        <w:rPr>
          <w:rFonts w:ascii="Times New Roman" w:eastAsia="TimesNewRomanPS-BoldMT" w:hAnsi="Times New Roman" w:cs="Times New Roman"/>
          <w:bCs/>
          <w:sz w:val="22"/>
          <w:szCs w:val="22"/>
        </w:rPr>
        <w:t>Понуђач поседује најмање</w:t>
      </w:r>
    </w:p>
    <w:p w14:paraId="5F091477" w14:textId="77777777" w:rsidR="0082739A" w:rsidRDefault="00236BEB">
      <w:pPr>
        <w:tabs>
          <w:tab w:val="left" w:pos="680"/>
        </w:tabs>
        <w:ind w:left="144" w:right="144"/>
        <w:jc w:val="both"/>
        <w:rPr>
          <w:rFonts w:ascii="Times New Roman" w:eastAsia="TimesNewRomanPS-BoldMT" w:hAnsi="Times New Roman" w:cs="Times New Roman"/>
          <w:bCs/>
          <w:sz w:val="22"/>
          <w:szCs w:val="22"/>
          <w:lang w:eastAsia="ar-SA"/>
        </w:rPr>
      </w:pPr>
      <w:r>
        <w:rPr>
          <w:rFonts w:ascii="Times New Roman" w:eastAsia="TimesNewRomanPS-BoldMT" w:hAnsi="Times New Roman" w:cs="Times New Roman"/>
          <w:bCs/>
          <w:sz w:val="22"/>
          <w:szCs w:val="22"/>
        </w:rPr>
        <w:t>један етилометар (алкотест уређај) који се редовно баждари</w:t>
      </w:r>
      <w:r>
        <w:rPr>
          <w:rFonts w:ascii="Times New Roman" w:eastAsia="TimesNewRomanPS-BoldMT" w:hAnsi="Times New Roman" w:cs="Times New Roman"/>
          <w:bCs/>
          <w:sz w:val="22"/>
          <w:szCs w:val="22"/>
          <w:lang w:val="sr-Latn-RS"/>
        </w:rPr>
        <w:t xml:space="preserve"> (</w:t>
      </w:r>
      <w:r>
        <w:rPr>
          <w:rFonts w:ascii="Times New Roman" w:eastAsia="TimesNewRomanPS-BoldMT" w:hAnsi="Times New Roman" w:cs="Times New Roman"/>
          <w:bCs/>
          <w:sz w:val="22"/>
          <w:szCs w:val="22"/>
        </w:rPr>
        <w:t>у власништву, закупу, лизингу и слично</w:t>
      </w:r>
      <w:r>
        <w:rPr>
          <w:rFonts w:ascii="Times New Roman" w:eastAsia="TimesNewRomanPS-BoldMT" w:hAnsi="Times New Roman" w:cs="Times New Roman"/>
          <w:bCs/>
          <w:sz w:val="22"/>
          <w:szCs w:val="22"/>
          <w:lang w:val="sr-Latn-RS"/>
        </w:rPr>
        <w:t>);</w:t>
      </w:r>
    </w:p>
    <w:p w14:paraId="7A62F889" w14:textId="77777777" w:rsidR="0082739A" w:rsidRDefault="00236BEB">
      <w:pPr>
        <w:tabs>
          <w:tab w:val="left" w:pos="680"/>
        </w:tabs>
        <w:ind w:left="144" w:right="144"/>
        <w:jc w:val="both"/>
        <w:rPr>
          <w:rFonts w:ascii="Times New Roman" w:eastAsia="ArialMT" w:hAnsi="Times New Roman" w:cs="Times New Roman"/>
          <w:b/>
          <w:iCs/>
          <w:sz w:val="22"/>
          <w:szCs w:val="22"/>
        </w:rPr>
      </w:pPr>
      <w:r>
        <w:rPr>
          <w:rFonts w:ascii="Times New Roman" w:eastAsia="ArialMT" w:hAnsi="Times New Roman" w:cs="Times New Roman"/>
          <w:b/>
          <w:iCs/>
          <w:sz w:val="22"/>
          <w:szCs w:val="22"/>
          <w:u w:val="single"/>
        </w:rPr>
        <w:lastRenderedPageBreak/>
        <w:t>Доказ:</w:t>
      </w:r>
      <w:r>
        <w:rPr>
          <w:rFonts w:ascii="Times New Roman" w:eastAsia="ArialMT" w:hAnsi="Times New Roman" w:cs="Times New Roman"/>
          <w:b/>
          <w:iCs/>
          <w:sz w:val="22"/>
          <w:szCs w:val="22"/>
        </w:rPr>
        <w:t xml:space="preserve"> </w:t>
      </w:r>
      <w:r>
        <w:rPr>
          <w:rFonts w:ascii="Times New Roman" w:eastAsia="TimesNewRomanPS-BoldMT" w:hAnsi="Times New Roman" w:cs="Times New Roman"/>
          <w:bCs/>
          <w:sz w:val="22"/>
          <w:szCs w:val="22"/>
        </w:rPr>
        <w:t>Пописна листа, уговори о закупу (лизингу, најму и сл….) или други документи из којих се може утврдити да ли су испуњени услови, као и фотокопије уверења о оверавању мерила које издаје Акредитовано контролно тело;</w:t>
      </w:r>
    </w:p>
    <w:p w14:paraId="41E5A1C5" w14:textId="77777777" w:rsidR="0082739A" w:rsidRDefault="0082739A">
      <w:pPr>
        <w:ind w:right="88"/>
        <w:jc w:val="both"/>
        <w:rPr>
          <w:rFonts w:ascii="Times New Roman" w:hAnsi="Times New Roman" w:cs="Times New Roman"/>
          <w:b/>
          <w:bCs/>
          <w:color w:val="000000"/>
          <w:sz w:val="22"/>
          <w:szCs w:val="22"/>
          <w:u w:val="single"/>
          <w:lang w:val="ru-RU"/>
        </w:rPr>
      </w:pPr>
    </w:p>
    <w:p w14:paraId="217BE21A" w14:textId="77777777" w:rsidR="0082739A" w:rsidRDefault="0082739A">
      <w:pPr>
        <w:pStyle w:val="ListParagraph"/>
        <w:ind w:left="-66" w:right="-851" w:firstLine="0"/>
        <w:rPr>
          <w:b/>
        </w:rPr>
      </w:pPr>
    </w:p>
    <w:p w14:paraId="289DC9A0" w14:textId="77777777" w:rsidR="0082739A" w:rsidRDefault="00236BEB">
      <w:pPr>
        <w:pStyle w:val="ListParagraph"/>
        <w:ind w:left="-66" w:right="-851" w:firstLine="0"/>
        <w:rPr>
          <w:b/>
        </w:rPr>
      </w:pPr>
      <w:r>
        <w:rPr>
          <w:b/>
        </w:rPr>
        <w:t>Критеријум за доделу уговора је "Цена".</w:t>
      </w:r>
    </w:p>
    <w:p w14:paraId="484CD238" w14:textId="77777777" w:rsidR="0082739A" w:rsidRDefault="0082739A">
      <w:pPr>
        <w:pStyle w:val="Standard"/>
        <w:rPr>
          <w:color w:val="0D0D0D" w:themeColor="text1" w:themeTint="F2"/>
          <w:sz w:val="22"/>
          <w:szCs w:val="22"/>
        </w:rPr>
      </w:pPr>
    </w:p>
    <w:p w14:paraId="4629990B" w14:textId="77777777" w:rsidR="0082739A" w:rsidRDefault="0082739A">
      <w:pPr>
        <w:pStyle w:val="Standard"/>
        <w:rPr>
          <w:color w:val="0D0D0D" w:themeColor="text1" w:themeTint="F2"/>
          <w:sz w:val="22"/>
          <w:szCs w:val="22"/>
        </w:rPr>
      </w:pPr>
    </w:p>
    <w:p w14:paraId="44E107A6" w14:textId="77777777" w:rsidR="0082739A" w:rsidRDefault="0082739A">
      <w:pPr>
        <w:pStyle w:val="Standard"/>
        <w:rPr>
          <w:color w:val="0D0D0D" w:themeColor="text1" w:themeTint="F2"/>
          <w:sz w:val="22"/>
          <w:szCs w:val="22"/>
        </w:rPr>
      </w:pPr>
    </w:p>
    <w:p w14:paraId="07EF3E2E" w14:textId="77777777" w:rsidR="0082739A" w:rsidRDefault="00236BEB">
      <w:pPr>
        <w:spacing w:after="60"/>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НАПОМЕНА 1</w:t>
      </w:r>
    </w:p>
    <w:p w14:paraId="00311A25" w14:textId="77777777" w:rsidR="0082739A" w:rsidRDefault="0082739A">
      <w:pPr>
        <w:spacing w:after="60"/>
        <w:ind w:left="-113" w:right="-144"/>
        <w:jc w:val="both"/>
        <w:rPr>
          <w:rFonts w:ascii="Times New Roman" w:hAnsi="Times New Roman" w:cs="Times New Roman"/>
          <w:b/>
          <w:sz w:val="22"/>
          <w:szCs w:val="22"/>
          <w:u w:val="single"/>
        </w:rPr>
      </w:pPr>
    </w:p>
    <w:p w14:paraId="76C4B017"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Понуђачи дају цену за један радни час. Наручилац ће уговор о јавној набавци закључити по јединичнoј цени радног часа без пдв-а из понуде изабраног понуђача, с тим да укупна вредност извршених услуга не може прећи износ процењене вредности.</w:t>
      </w:r>
    </w:p>
    <w:p w14:paraId="72A45A77"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262F760D"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Коначна вредност уговора ће бити утврђена на основу стварно извршених услуга и јединичних цена из Обрасца структуре цене. На утврђену вредност уговара се порез на додату вредност, у складу са законом.</w:t>
      </w:r>
    </w:p>
    <w:p w14:paraId="05D09D14"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2F26BF44"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Количине услуга из Обрасца структуре цене представљају оквирне потребе наручиоца.</w:t>
      </w:r>
    </w:p>
    <w:p w14:paraId="7C84539D"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7B88ABE9"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Укупно понуђене цене служе искључиво за упоређивање/рангирање понуда и не представљају износ који ће Наручилац потрошити. Висина утрошка буџетских средстава је лимитирана процењеном вредношћу јавне набавке. </w:t>
      </w:r>
    </w:p>
    <w:p w14:paraId="45380FD7" w14:textId="77777777" w:rsidR="0082739A" w:rsidRDefault="0082739A">
      <w:pPr>
        <w:tabs>
          <w:tab w:val="left" w:pos="9231"/>
          <w:tab w:val="left" w:pos="9412"/>
        </w:tabs>
        <w:ind w:left="-113" w:right="-144"/>
        <w:jc w:val="both"/>
        <w:rPr>
          <w:rFonts w:ascii="Times New Roman" w:hAnsi="Times New Roman" w:cs="Times New Roman"/>
          <w:sz w:val="22"/>
          <w:szCs w:val="22"/>
          <w:highlight w:val="yellow"/>
        </w:rPr>
      </w:pPr>
    </w:p>
    <w:p w14:paraId="12C4913C"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Приликом попуњавања понуде све цене, као и вредност понуде морају бити изражене у динарима (РСД). </w:t>
      </w:r>
    </w:p>
    <w:p w14:paraId="1A047461" w14:textId="77777777" w:rsidR="0082739A" w:rsidRDefault="0082739A">
      <w:pPr>
        <w:tabs>
          <w:tab w:val="left" w:pos="9231"/>
          <w:tab w:val="left" w:pos="9412"/>
        </w:tabs>
        <w:ind w:left="-113" w:right="-144"/>
        <w:jc w:val="both"/>
        <w:rPr>
          <w:rFonts w:ascii="Times New Roman" w:hAnsi="Times New Roman" w:cs="Times New Roman"/>
          <w:sz w:val="22"/>
          <w:szCs w:val="22"/>
          <w:highlight w:val="yellow"/>
        </w:rPr>
      </w:pPr>
    </w:p>
    <w:p w14:paraId="37F16EF4"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 xml:space="preserve">Јединичне цене које понуди понуђач биће фиксне током извршавања Уговора и подлегаће променама само у случају повећања минималне цене рада одлуком надлежних органа Републике Србије. </w:t>
      </w:r>
    </w:p>
    <w:p w14:paraId="443A4595" w14:textId="77777777" w:rsidR="0082739A" w:rsidRDefault="0082739A">
      <w:pPr>
        <w:tabs>
          <w:tab w:val="left" w:pos="9231"/>
          <w:tab w:val="left" w:pos="9412"/>
        </w:tabs>
        <w:ind w:left="-113" w:right="-144"/>
        <w:jc w:val="both"/>
        <w:rPr>
          <w:rFonts w:ascii="Times New Roman" w:hAnsi="Times New Roman" w:cs="Times New Roman"/>
          <w:sz w:val="22"/>
          <w:szCs w:val="22"/>
        </w:rPr>
      </w:pPr>
    </w:p>
    <w:p w14:paraId="0A8C2EC9" w14:textId="77777777" w:rsidR="0082739A" w:rsidRDefault="00236BEB">
      <w:pPr>
        <w:tabs>
          <w:tab w:val="left" w:pos="9231"/>
          <w:tab w:val="left" w:pos="9412"/>
        </w:tabs>
        <w:ind w:left="-113" w:right="-144"/>
        <w:jc w:val="both"/>
        <w:rPr>
          <w:rFonts w:ascii="Times New Roman" w:hAnsi="Times New Roman" w:cs="Times New Roman"/>
          <w:sz w:val="22"/>
          <w:szCs w:val="22"/>
        </w:rPr>
      </w:pPr>
      <w:r>
        <w:rPr>
          <w:rFonts w:ascii="Times New Roman" w:hAnsi="Times New Roman" w:cs="Times New Roman"/>
          <w:sz w:val="22"/>
          <w:szCs w:val="22"/>
        </w:rPr>
        <w:t>У цену морају бити урачунати трошкови средстава за рад за стручно и квалитетну реализацију уговорене услуге, као и сви пратећи трошкови везани за пружање предметне услуге.</w:t>
      </w:r>
    </w:p>
    <w:p w14:paraId="3EEB9DB3" w14:textId="77777777" w:rsidR="0082739A" w:rsidRDefault="0082739A">
      <w:pPr>
        <w:tabs>
          <w:tab w:val="left" w:pos="9231"/>
          <w:tab w:val="left" w:pos="9412"/>
        </w:tabs>
        <w:ind w:left="-113" w:right="-144"/>
        <w:jc w:val="both"/>
        <w:rPr>
          <w:rFonts w:ascii="Times New Roman" w:hAnsi="Times New Roman" w:cs="Times New Roman"/>
          <w:sz w:val="22"/>
          <w:szCs w:val="22"/>
          <w:highlight w:val="yellow"/>
        </w:rPr>
      </w:pPr>
    </w:p>
    <w:p w14:paraId="700DBD35" w14:textId="77777777" w:rsidR="0082739A" w:rsidRDefault="0082739A">
      <w:pPr>
        <w:ind w:left="-113" w:right="-144"/>
        <w:jc w:val="both"/>
        <w:rPr>
          <w:rFonts w:ascii="Times New Roman" w:hAnsi="Times New Roman" w:cs="Times New Roman"/>
          <w:b/>
          <w:sz w:val="22"/>
          <w:szCs w:val="22"/>
          <w:u w:val="single"/>
        </w:rPr>
      </w:pPr>
    </w:p>
    <w:p w14:paraId="5A208AA5" w14:textId="77777777" w:rsidR="0082739A" w:rsidRDefault="00236BEB">
      <w:pPr>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НАПОМЕНА 2 </w:t>
      </w:r>
    </w:p>
    <w:p w14:paraId="2D73C777" w14:textId="77777777" w:rsidR="0082739A" w:rsidRDefault="0082739A">
      <w:pPr>
        <w:ind w:left="-113" w:right="-144"/>
        <w:jc w:val="both"/>
        <w:rPr>
          <w:rFonts w:ascii="Times New Roman" w:hAnsi="Times New Roman" w:cs="Times New Roman"/>
          <w:b/>
          <w:sz w:val="22"/>
          <w:szCs w:val="22"/>
          <w:u w:val="single"/>
        </w:rPr>
      </w:pPr>
    </w:p>
    <w:p w14:paraId="4DB7ECCF" w14:textId="77777777" w:rsidR="0082739A" w:rsidRDefault="00236BEB">
      <w:pPr>
        <w:tabs>
          <w:tab w:val="left" w:pos="362"/>
          <w:tab w:val="left" w:pos="8085"/>
        </w:tabs>
        <w:ind w:left="-113" w:right="-144"/>
        <w:jc w:val="both"/>
        <w:rPr>
          <w:rFonts w:ascii="Times New Roman" w:hAnsi="Times New Roman" w:cs="Times New Roman"/>
          <w:b/>
          <w:sz w:val="22"/>
          <w:szCs w:val="22"/>
        </w:rPr>
      </w:pPr>
      <w:r>
        <w:rPr>
          <w:rFonts w:ascii="Times New Roman" w:hAnsi="Times New Roman" w:cs="Times New Roman"/>
          <w:b/>
          <w:bCs/>
          <w:sz w:val="22"/>
          <w:szCs w:val="22"/>
        </w:rPr>
        <w:t>ОПИС УСЛУГЕ/НАЧИН ИЗВРШЕЊА УСЛУГЕ:</w:t>
      </w:r>
    </w:p>
    <w:p w14:paraId="24048D1B" w14:textId="77777777" w:rsidR="0082739A" w:rsidRDefault="0082739A">
      <w:pPr>
        <w:tabs>
          <w:tab w:val="left" w:pos="362"/>
          <w:tab w:val="left" w:pos="8085"/>
        </w:tabs>
        <w:ind w:left="-113" w:right="-144"/>
        <w:jc w:val="both"/>
        <w:rPr>
          <w:rFonts w:ascii="Times New Roman" w:hAnsi="Times New Roman" w:cs="Times New Roman"/>
          <w:b/>
          <w:sz w:val="22"/>
          <w:szCs w:val="22"/>
        </w:rPr>
      </w:pPr>
    </w:p>
    <w:p w14:paraId="5DA5F85C" w14:textId="77777777" w:rsidR="0082739A" w:rsidRDefault="00236BEB">
      <w:pPr>
        <w:pStyle w:val="Default"/>
        <w:tabs>
          <w:tab w:val="left" w:pos="9412"/>
        </w:tabs>
        <w:ind w:left="-113" w:right="-144"/>
        <w:jc w:val="both"/>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Предмет јавне набавке је набавка услуга физичко-техничког обезбеђења у објекту Историјског архива Града Новог Сада, у Ул. Филипа Вишњића бр.2а, Нови Сад.</w:t>
      </w:r>
    </w:p>
    <w:p w14:paraId="4335BA10" w14:textId="77777777" w:rsidR="0082739A" w:rsidRDefault="0082739A">
      <w:pPr>
        <w:pStyle w:val="Default"/>
        <w:tabs>
          <w:tab w:val="left" w:pos="9412"/>
        </w:tabs>
        <w:ind w:left="-113" w:right="-144"/>
        <w:jc w:val="both"/>
        <w:rPr>
          <w:rFonts w:ascii="Times New Roman" w:hAnsi="Times New Roman" w:cs="Times New Roman"/>
          <w:b/>
          <w:color w:val="auto"/>
          <w:sz w:val="22"/>
          <w:szCs w:val="22"/>
          <w:highlight w:val="yellow"/>
          <w:lang w:eastAsia="en-US"/>
        </w:rPr>
      </w:pPr>
    </w:p>
    <w:p w14:paraId="7F2FCD14"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 xml:space="preserve">Услуге које су предмет јавне набавке обухватају: </w:t>
      </w:r>
    </w:p>
    <w:p w14:paraId="67DB6D3A" w14:textId="77777777" w:rsidR="0082739A" w:rsidRDefault="0082739A">
      <w:pPr>
        <w:rPr>
          <w:rFonts w:ascii="Times New Roman" w:hAnsi="Times New Roman" w:cs="Times New Roman"/>
          <w:sz w:val="22"/>
          <w:szCs w:val="22"/>
          <w:highlight w:val="cyan"/>
        </w:rPr>
      </w:pPr>
    </w:p>
    <w:p w14:paraId="67FA38BD" w14:textId="77777777" w:rsidR="0082739A" w:rsidRDefault="00236BEB">
      <w:pPr>
        <w:pStyle w:val="Standard"/>
        <w:jc w:val="both"/>
        <w:rPr>
          <w:sz w:val="22"/>
          <w:szCs w:val="22"/>
        </w:rPr>
      </w:pPr>
      <w:r>
        <w:rPr>
          <w:sz w:val="22"/>
          <w:szCs w:val="22"/>
        </w:rPr>
        <w:t>-          обезбеђење главног и споредних улаза у зграду Историјског архива Града Новог Сада, у Ул. Филипа Вишњића бр.2а, Нови Сад ;</w:t>
      </w:r>
    </w:p>
    <w:p w14:paraId="055F8F5E" w14:textId="77777777" w:rsidR="0082739A" w:rsidRDefault="00236BEB">
      <w:pPr>
        <w:pStyle w:val="Standard"/>
        <w:jc w:val="both"/>
        <w:rPr>
          <w:sz w:val="22"/>
          <w:szCs w:val="22"/>
        </w:rPr>
      </w:pPr>
      <w:r>
        <w:rPr>
          <w:sz w:val="22"/>
          <w:szCs w:val="22"/>
        </w:rPr>
        <w:t>-</w:t>
      </w:r>
      <w:r>
        <w:rPr>
          <w:sz w:val="22"/>
          <w:szCs w:val="22"/>
        </w:rPr>
        <w:tab/>
        <w:t>вршење контроле уласка и изласка лица и ствари у зграду и из зграде, у Ул. Филипа Вишњића бр.2а, Нови Сад;</w:t>
      </w:r>
    </w:p>
    <w:p w14:paraId="3E0BC16C" w14:textId="77777777" w:rsidR="0082739A" w:rsidRDefault="00236BEB">
      <w:pPr>
        <w:pStyle w:val="Standard"/>
        <w:jc w:val="both"/>
        <w:rPr>
          <w:sz w:val="22"/>
          <w:szCs w:val="22"/>
        </w:rPr>
      </w:pPr>
      <w:r>
        <w:rPr>
          <w:sz w:val="22"/>
          <w:szCs w:val="22"/>
        </w:rPr>
        <w:lastRenderedPageBreak/>
        <w:t>-</w:t>
      </w:r>
      <w:r>
        <w:rPr>
          <w:sz w:val="22"/>
          <w:szCs w:val="22"/>
        </w:rPr>
        <w:tab/>
        <w:t xml:space="preserve">вршење физичке заштите лица, </w:t>
      </w:r>
      <w:r>
        <w:rPr>
          <w:sz w:val="22"/>
          <w:szCs w:val="22"/>
          <w:shd w:val="clear" w:color="auto" w:fill="FFFFFF"/>
        </w:rPr>
        <w:t>опреме и целокупне имовине која се налази у објекту и у непосредној близини објекта који се обезбеђује,</w:t>
      </w:r>
      <w:r>
        <w:rPr>
          <w:sz w:val="22"/>
          <w:szCs w:val="22"/>
        </w:rPr>
        <w:t xml:space="preserve"> првенствено личним присуством и непосредном активношћу;</w:t>
      </w:r>
    </w:p>
    <w:p w14:paraId="64080F85" w14:textId="77777777" w:rsidR="0082739A" w:rsidRDefault="00236BEB">
      <w:pPr>
        <w:pStyle w:val="Standard"/>
        <w:jc w:val="both"/>
      </w:pPr>
      <w:r>
        <w:rPr>
          <w:sz w:val="22"/>
          <w:szCs w:val="22"/>
        </w:rPr>
        <w:t>-</w:t>
      </w:r>
      <w:r>
        <w:rPr>
          <w:sz w:val="22"/>
          <w:szCs w:val="22"/>
        </w:rPr>
        <w:tab/>
        <w:t>откривање и спречавање појава које могу угрозити безбедност лица и имовине у згради, у Ул. Филипа Вишњића бр.2а, Нови Сад;</w:t>
      </w:r>
      <w:r>
        <w:t xml:space="preserve"> </w:t>
      </w:r>
    </w:p>
    <w:p w14:paraId="24483F81" w14:textId="77777777" w:rsidR="0082739A" w:rsidRDefault="00236BEB">
      <w:pPr>
        <w:pStyle w:val="Standard"/>
        <w:jc w:val="both"/>
      </w:pPr>
      <w:r>
        <w:t>-          предузимање превентивних мера заштите откривања кривичног дела или других појава у вези целокупне безбедности (обавештавање полиције, одговорног лица наручиоца и сл.),</w:t>
      </w:r>
    </w:p>
    <w:p w14:paraId="02B8F7B5" w14:textId="77777777" w:rsidR="0082739A" w:rsidRDefault="00236BEB">
      <w:pPr>
        <w:pStyle w:val="Standard"/>
        <w:jc w:val="both"/>
      </w:pPr>
      <w:r>
        <w:t>-      спречавање уношења оружја, експлозивних, радиоактивних и других опасних предмета и материја у објекат;</w:t>
      </w:r>
    </w:p>
    <w:p w14:paraId="0D0384F1" w14:textId="77777777" w:rsidR="0082739A" w:rsidRDefault="00236BEB">
      <w:pPr>
        <w:pStyle w:val="Standard"/>
        <w:jc w:val="both"/>
        <w:rPr>
          <w:sz w:val="22"/>
          <w:szCs w:val="22"/>
        </w:rPr>
      </w:pPr>
      <w:r>
        <w:rPr>
          <w:sz w:val="22"/>
          <w:szCs w:val="22"/>
        </w:rPr>
        <w:t>-</w:t>
      </w:r>
      <w:r>
        <w:rPr>
          <w:sz w:val="22"/>
          <w:szCs w:val="22"/>
        </w:rPr>
        <w:tab/>
        <w:t>вршење редовне котроле обиласка зграде и вођење евиденције по налогу Наручиоца - корисника услуге;</w:t>
      </w:r>
    </w:p>
    <w:p w14:paraId="5B0FCF25" w14:textId="77777777" w:rsidR="0082739A" w:rsidRDefault="00236BEB">
      <w:pPr>
        <w:pStyle w:val="Standard"/>
        <w:jc w:val="both"/>
        <w:rPr>
          <w:sz w:val="22"/>
          <w:szCs w:val="22"/>
        </w:rPr>
      </w:pPr>
      <w:r>
        <w:rPr>
          <w:sz w:val="22"/>
          <w:szCs w:val="22"/>
        </w:rPr>
        <w:t>-</w:t>
      </w:r>
      <w:r>
        <w:rPr>
          <w:sz w:val="22"/>
          <w:szCs w:val="22"/>
        </w:rPr>
        <w:tab/>
        <w:t>у случају наступања ванредних ситуација, предузимање мера и употреба средстава превиђених законским прописима, правилницима и упутствима, као и хитно, без одлагања извештавање Наручиоца;</w:t>
      </w:r>
    </w:p>
    <w:p w14:paraId="088A94C1" w14:textId="77777777" w:rsidR="0082739A" w:rsidRDefault="00236BEB">
      <w:pPr>
        <w:pStyle w:val="Standard"/>
        <w:jc w:val="both"/>
        <w:rPr>
          <w:sz w:val="22"/>
          <w:szCs w:val="22"/>
        </w:rPr>
      </w:pPr>
      <w:r>
        <w:rPr>
          <w:sz w:val="22"/>
          <w:szCs w:val="22"/>
        </w:rPr>
        <w:t>-</w:t>
      </w:r>
      <w:r>
        <w:rPr>
          <w:sz w:val="22"/>
          <w:szCs w:val="22"/>
        </w:rPr>
        <w:tab/>
        <w:t>пружање Мониторинга на CCTV систему (видео надзор) и алармима инсталираних на згради и у згради Наручиоца, у Ул. Филипа Вишњића бр.2а, Нови Сад;</w:t>
      </w:r>
    </w:p>
    <w:p w14:paraId="47795DE5" w14:textId="77777777" w:rsidR="0082739A" w:rsidRDefault="00236BEB">
      <w:pPr>
        <w:pStyle w:val="Standard"/>
        <w:jc w:val="both"/>
        <w:rPr>
          <w:sz w:val="22"/>
          <w:szCs w:val="22"/>
        </w:rPr>
      </w:pPr>
      <w:r>
        <w:rPr>
          <w:sz w:val="22"/>
          <w:szCs w:val="22"/>
        </w:rPr>
        <w:t>Услуга физичко-техничког обезбеђења објекта обухвата и противпожарну контролу у и ван објекта Наручиоца.</w:t>
      </w:r>
    </w:p>
    <w:p w14:paraId="1613F35C" w14:textId="77777777" w:rsidR="0082739A" w:rsidRDefault="00236BEB">
      <w:pPr>
        <w:pStyle w:val="Standard"/>
        <w:jc w:val="both"/>
        <w:rPr>
          <w:sz w:val="22"/>
          <w:szCs w:val="22"/>
        </w:rPr>
      </w:pPr>
      <w:r>
        <w:rPr>
          <w:sz w:val="22"/>
          <w:szCs w:val="22"/>
        </w:rPr>
        <w:t>Услуга физичко-техничког обезбеђења и противпожарне контроле објекта обухвата ангажовање физичких лица, односно службеника обезбеђења са важећом Лиценцом за вршење послова физичко-техничке заштите издатом од стране Министарства унутрашњих послова, сагласно одредбама Закона о приватном обезбеђењу („Сл. Гласник РС“ број 104/13, 42/15 и 87/18), као и уверење о положеном стручном испиту из области заштите од пожара, издато од надлежног Министарства унутрашњих послова, сходно члану 55. Закона о заштити од пожара („Сл. гласник РС“ бр. 111/09, 20/15 и 87/18 – др.закони). Послови захтевају свакодневно дежурство од 00 до 24 часа, викендом и празницима.</w:t>
      </w:r>
    </w:p>
    <w:p w14:paraId="166BC9BF" w14:textId="77777777" w:rsidR="0082739A" w:rsidRDefault="00236BEB">
      <w:pPr>
        <w:pStyle w:val="Standard"/>
        <w:jc w:val="both"/>
        <w:rPr>
          <w:sz w:val="22"/>
          <w:szCs w:val="22"/>
        </w:rPr>
      </w:pPr>
      <w:r>
        <w:rPr>
          <w:sz w:val="22"/>
          <w:szCs w:val="22"/>
        </w:rPr>
        <w:t>Изабрани понуђач је дужан да по потреби и на захтев наручиоца у току одређених манифестација у објекту наручиоца постави КД метал –детекторска врата за контролу уношења оружја и других опасних предмета и материја у објекат.</w:t>
      </w:r>
    </w:p>
    <w:p w14:paraId="40275624" w14:textId="77777777" w:rsidR="0082739A" w:rsidRDefault="00236BEB">
      <w:pPr>
        <w:pStyle w:val="Standard"/>
        <w:jc w:val="both"/>
        <w:rPr>
          <w:sz w:val="22"/>
          <w:szCs w:val="22"/>
        </w:rPr>
      </w:pPr>
      <w:r>
        <w:rPr>
          <w:sz w:val="22"/>
          <w:szCs w:val="22"/>
        </w:rPr>
        <w:t xml:space="preserve">Услуге ангажованих лица на пословима противпожарне заштите, сагласно Закону о заштити од пожара обухватају следеће: </w:t>
      </w:r>
    </w:p>
    <w:p w14:paraId="40206DEF" w14:textId="77777777" w:rsidR="0082739A" w:rsidRDefault="0082739A">
      <w:pPr>
        <w:pStyle w:val="Standard"/>
        <w:jc w:val="both"/>
        <w:rPr>
          <w:sz w:val="22"/>
          <w:szCs w:val="22"/>
        </w:rPr>
      </w:pPr>
    </w:p>
    <w:p w14:paraId="37262EE9" w14:textId="77777777" w:rsidR="0082739A" w:rsidRDefault="00236BEB">
      <w:pPr>
        <w:pStyle w:val="Standard"/>
        <w:jc w:val="both"/>
        <w:rPr>
          <w:sz w:val="22"/>
          <w:szCs w:val="22"/>
        </w:rPr>
      </w:pPr>
      <w:r>
        <w:rPr>
          <w:sz w:val="22"/>
          <w:szCs w:val="22"/>
        </w:rPr>
        <w:t>-</w:t>
      </w:r>
      <w:r>
        <w:rPr>
          <w:sz w:val="22"/>
          <w:szCs w:val="22"/>
        </w:rPr>
        <w:tab/>
        <w:t>у случају пожара предузимају све мере за ефикасну локализацију и ликвидацију пожара, извештавају професионалну ватрогасну јединицу и надлежно лице Наручиоца;</w:t>
      </w:r>
    </w:p>
    <w:p w14:paraId="4EE26641" w14:textId="77777777" w:rsidR="0082739A" w:rsidRDefault="00236BEB">
      <w:pPr>
        <w:pStyle w:val="Standard"/>
        <w:jc w:val="both"/>
        <w:rPr>
          <w:sz w:val="22"/>
          <w:szCs w:val="22"/>
        </w:rPr>
      </w:pPr>
      <w:r>
        <w:rPr>
          <w:sz w:val="22"/>
          <w:szCs w:val="22"/>
        </w:rPr>
        <w:t>-</w:t>
      </w:r>
      <w:r>
        <w:rPr>
          <w:sz w:val="22"/>
          <w:szCs w:val="22"/>
        </w:rPr>
        <w:tab/>
        <w:t>по указаној потреби, предузимају активности на узбуњивању и планској евакуацији људи и материјалних добара;</w:t>
      </w:r>
    </w:p>
    <w:p w14:paraId="5E799BA3" w14:textId="77777777" w:rsidR="0082739A" w:rsidRDefault="00236BEB">
      <w:pPr>
        <w:pStyle w:val="Standard"/>
        <w:jc w:val="both"/>
        <w:rPr>
          <w:sz w:val="22"/>
          <w:szCs w:val="22"/>
        </w:rPr>
      </w:pPr>
      <w:r>
        <w:rPr>
          <w:sz w:val="22"/>
          <w:szCs w:val="22"/>
        </w:rPr>
        <w:t>-</w:t>
      </w:r>
      <w:r>
        <w:rPr>
          <w:sz w:val="22"/>
          <w:szCs w:val="22"/>
        </w:rPr>
        <w:tab/>
        <w:t>обављају обуку, о свом трошку за управљање системом „NOVEC 1230“ за аутоматску контролу гашења пожара;</w:t>
      </w:r>
    </w:p>
    <w:p w14:paraId="7A5495C0" w14:textId="77777777" w:rsidR="0082739A" w:rsidRDefault="00236BEB">
      <w:pPr>
        <w:pStyle w:val="Standard"/>
        <w:jc w:val="both"/>
        <w:rPr>
          <w:sz w:val="22"/>
          <w:szCs w:val="22"/>
        </w:rPr>
      </w:pPr>
      <w:r>
        <w:rPr>
          <w:sz w:val="22"/>
          <w:szCs w:val="22"/>
        </w:rPr>
        <w:t>-</w:t>
      </w:r>
      <w:r>
        <w:rPr>
          <w:sz w:val="22"/>
          <w:szCs w:val="22"/>
        </w:rPr>
        <w:tab/>
        <w:t>у случају акције гашења пожара од стране професионалне ватрогасне јединице, поступа по инструкцијама Руководиоца акције гашења пожара;</w:t>
      </w:r>
    </w:p>
    <w:p w14:paraId="1A01E947" w14:textId="77777777" w:rsidR="0082739A" w:rsidRDefault="00236BEB">
      <w:pPr>
        <w:pStyle w:val="Standard"/>
        <w:jc w:val="both"/>
        <w:rPr>
          <w:sz w:val="22"/>
          <w:szCs w:val="22"/>
        </w:rPr>
      </w:pPr>
      <w:r>
        <w:rPr>
          <w:sz w:val="22"/>
          <w:szCs w:val="22"/>
        </w:rPr>
        <w:t>-</w:t>
      </w:r>
      <w:r>
        <w:rPr>
          <w:sz w:val="22"/>
          <w:szCs w:val="22"/>
        </w:rPr>
        <w:tab/>
        <w:t>организују и одговарају за рад у дежурној смени;</w:t>
      </w:r>
    </w:p>
    <w:p w14:paraId="565F0C74" w14:textId="77777777" w:rsidR="0082739A" w:rsidRDefault="00236BEB">
      <w:pPr>
        <w:pStyle w:val="Standard"/>
        <w:jc w:val="both"/>
        <w:rPr>
          <w:sz w:val="22"/>
          <w:szCs w:val="22"/>
        </w:rPr>
      </w:pPr>
      <w:r>
        <w:rPr>
          <w:sz w:val="22"/>
          <w:szCs w:val="22"/>
        </w:rPr>
        <w:t>-</w:t>
      </w:r>
      <w:r>
        <w:rPr>
          <w:sz w:val="22"/>
          <w:szCs w:val="22"/>
        </w:rPr>
        <w:tab/>
        <w:t>обезбеђују и врше континуирано праћење рада противпожарних централа за детекцију пожара и аутоматско гашење;</w:t>
      </w:r>
    </w:p>
    <w:p w14:paraId="176D98CF" w14:textId="77777777" w:rsidR="0082739A" w:rsidRDefault="00236BEB">
      <w:pPr>
        <w:pStyle w:val="Standard"/>
        <w:jc w:val="both"/>
        <w:rPr>
          <w:sz w:val="22"/>
          <w:szCs w:val="22"/>
        </w:rPr>
      </w:pPr>
      <w:r>
        <w:rPr>
          <w:sz w:val="22"/>
          <w:szCs w:val="22"/>
        </w:rPr>
        <w:t>-</w:t>
      </w:r>
      <w:r>
        <w:rPr>
          <w:sz w:val="22"/>
          <w:szCs w:val="22"/>
        </w:rPr>
        <w:tab/>
        <w:t>дневна контрола функционалног статуса свих система за детекцију и аутоматско гашење инсталираних на предметној локацији, према корисничком упутству произвођача и интерном упутству Наручиоца;</w:t>
      </w:r>
    </w:p>
    <w:p w14:paraId="628BE86E" w14:textId="77777777" w:rsidR="0082739A" w:rsidRDefault="00236BEB">
      <w:pPr>
        <w:pStyle w:val="Standard"/>
        <w:jc w:val="both"/>
        <w:rPr>
          <w:sz w:val="22"/>
          <w:szCs w:val="22"/>
        </w:rPr>
      </w:pPr>
      <w:r>
        <w:rPr>
          <w:sz w:val="22"/>
          <w:szCs w:val="22"/>
        </w:rPr>
        <w:lastRenderedPageBreak/>
        <w:t>-</w:t>
      </w:r>
      <w:r>
        <w:rPr>
          <w:sz w:val="22"/>
          <w:szCs w:val="22"/>
        </w:rPr>
        <w:tab/>
        <w:t>у дневној 12 - часовној смени врше најмање три редовна обиласка штићеног простора и то: први на почетку - пријему смене, други по завршетку редовног радног времена запослених и трећи на истеку смене;</w:t>
      </w:r>
    </w:p>
    <w:p w14:paraId="2C60BCBF" w14:textId="77777777" w:rsidR="0082739A" w:rsidRDefault="00236BEB">
      <w:pPr>
        <w:pStyle w:val="Standard"/>
        <w:jc w:val="both"/>
        <w:rPr>
          <w:sz w:val="22"/>
          <w:szCs w:val="22"/>
        </w:rPr>
      </w:pPr>
      <w:r>
        <w:rPr>
          <w:sz w:val="22"/>
          <w:szCs w:val="22"/>
        </w:rPr>
        <w:t>-</w:t>
      </w:r>
      <w:r>
        <w:rPr>
          <w:sz w:val="22"/>
          <w:szCs w:val="22"/>
        </w:rPr>
        <w:tab/>
        <w:t>у ноћној 12 - часовној смени врше најмање три редовна обиласка и то: по пријему смене, други по престанку рада ангажованих лица на одржавању хигијене и трећи непосредно пред крај смене;</w:t>
      </w:r>
    </w:p>
    <w:p w14:paraId="1635BDBC" w14:textId="77777777" w:rsidR="0082739A" w:rsidRDefault="00236BEB">
      <w:pPr>
        <w:pStyle w:val="Standard"/>
        <w:jc w:val="both"/>
        <w:rPr>
          <w:sz w:val="22"/>
          <w:szCs w:val="22"/>
        </w:rPr>
      </w:pPr>
      <w:r>
        <w:rPr>
          <w:sz w:val="22"/>
          <w:szCs w:val="22"/>
        </w:rPr>
        <w:t>-</w:t>
      </w:r>
      <w:r>
        <w:rPr>
          <w:sz w:val="22"/>
          <w:szCs w:val="22"/>
        </w:rPr>
        <w:tab/>
        <w:t>врше контролу исправности и правилног распореда мобилне опреме за гашење пожара према изводу из плана заштите од пожара добијеног од Наручиоца;</w:t>
      </w:r>
    </w:p>
    <w:p w14:paraId="26BCA0AD" w14:textId="77777777" w:rsidR="0082739A" w:rsidRDefault="00236BEB">
      <w:pPr>
        <w:pStyle w:val="Standard"/>
        <w:jc w:val="both"/>
        <w:rPr>
          <w:sz w:val="22"/>
          <w:szCs w:val="22"/>
        </w:rPr>
      </w:pPr>
      <w:r>
        <w:rPr>
          <w:sz w:val="22"/>
          <w:szCs w:val="22"/>
        </w:rPr>
        <w:t>-</w:t>
      </w:r>
      <w:r>
        <w:rPr>
          <w:sz w:val="22"/>
          <w:szCs w:val="22"/>
        </w:rPr>
        <w:tab/>
        <w:t>врше визуелну контролу хидрантских ормана и обезбеђују периодичне функционалне пробе рада хидраната на предметној локацији у објекту;</w:t>
      </w:r>
    </w:p>
    <w:p w14:paraId="2D6CDC59" w14:textId="77777777" w:rsidR="0082739A" w:rsidRDefault="00236BEB">
      <w:pPr>
        <w:pStyle w:val="Standard"/>
        <w:jc w:val="both"/>
        <w:rPr>
          <w:sz w:val="22"/>
          <w:szCs w:val="22"/>
        </w:rPr>
      </w:pPr>
      <w:r>
        <w:rPr>
          <w:sz w:val="22"/>
          <w:szCs w:val="22"/>
        </w:rPr>
        <w:t>-</w:t>
      </w:r>
      <w:r>
        <w:rPr>
          <w:sz w:val="22"/>
          <w:szCs w:val="22"/>
        </w:rPr>
        <w:tab/>
        <w:t>врше сталну контролу исправности паник-расвете;</w:t>
      </w:r>
    </w:p>
    <w:p w14:paraId="444E1175" w14:textId="77777777" w:rsidR="0082739A" w:rsidRDefault="00236BEB">
      <w:pPr>
        <w:pStyle w:val="Standard"/>
        <w:jc w:val="both"/>
        <w:rPr>
          <w:sz w:val="22"/>
          <w:szCs w:val="22"/>
        </w:rPr>
      </w:pPr>
      <w:r>
        <w:rPr>
          <w:sz w:val="22"/>
          <w:szCs w:val="22"/>
        </w:rPr>
        <w:t>-</w:t>
      </w:r>
      <w:r>
        <w:rPr>
          <w:sz w:val="22"/>
          <w:szCs w:val="22"/>
        </w:rPr>
        <w:tab/>
        <w:t>врше перманентни надзор над спровођењем превентивних мера заштите од пожара прописаних Законом, Планом заштите од пожара, правилником, интерним актима, налозима и инструкцијама Наручиоца;</w:t>
      </w:r>
    </w:p>
    <w:p w14:paraId="02008827" w14:textId="77777777" w:rsidR="0082739A" w:rsidRDefault="00236BEB">
      <w:pPr>
        <w:pStyle w:val="Standard"/>
        <w:jc w:val="both"/>
        <w:rPr>
          <w:sz w:val="22"/>
          <w:szCs w:val="22"/>
        </w:rPr>
      </w:pPr>
      <w:r>
        <w:rPr>
          <w:sz w:val="22"/>
          <w:szCs w:val="22"/>
        </w:rPr>
        <w:t>-</w:t>
      </w:r>
      <w:r>
        <w:rPr>
          <w:sz w:val="22"/>
          <w:szCs w:val="22"/>
        </w:rPr>
        <w:tab/>
        <w:t>врше редовно и прецизно евидентирање у евиденционим књигама – листама, свих активности и догађаја током смене.</w:t>
      </w:r>
    </w:p>
    <w:p w14:paraId="6974010E" w14:textId="77777777" w:rsidR="0082739A" w:rsidRDefault="00236BEB">
      <w:pPr>
        <w:pStyle w:val="Standard"/>
        <w:jc w:val="both"/>
        <w:rPr>
          <w:sz w:val="22"/>
          <w:szCs w:val="22"/>
        </w:rPr>
      </w:pPr>
      <w:r>
        <w:rPr>
          <w:sz w:val="22"/>
          <w:szCs w:val="22"/>
        </w:rPr>
        <w:t>Изабрани понуђач је дужан да, као пословну тајну, чува све податке до којих дође приликом вршења предметних услуга. Приликом обраде података код Наручиоца, Понуђач (као Обрађивач података) дужан је да поступа у складу са Законом о заштити података о личности и Правилником о заштити података о личности у Историјском архиву Града Новог Сада, Нови Сад.</w:t>
      </w:r>
    </w:p>
    <w:p w14:paraId="22595B78" w14:textId="77777777" w:rsidR="0082739A" w:rsidRDefault="00236BEB">
      <w:pPr>
        <w:pStyle w:val="Standard"/>
        <w:jc w:val="both"/>
        <w:rPr>
          <w:sz w:val="22"/>
          <w:szCs w:val="22"/>
        </w:rPr>
      </w:pPr>
      <w:r>
        <w:rPr>
          <w:sz w:val="22"/>
          <w:szCs w:val="22"/>
        </w:rPr>
        <w:t>Услуга физичко-техничког обезбеђења вршиће се за површину објекта око 7.500 m2.</w:t>
      </w:r>
    </w:p>
    <w:p w14:paraId="5916CBDB" w14:textId="77777777" w:rsidR="0082739A" w:rsidRDefault="00236BEB">
      <w:pPr>
        <w:pStyle w:val="Standard"/>
        <w:jc w:val="both"/>
        <w:rPr>
          <w:sz w:val="22"/>
          <w:szCs w:val="22"/>
        </w:rPr>
      </w:pPr>
      <w:r>
        <w:rPr>
          <w:sz w:val="22"/>
          <w:szCs w:val="22"/>
        </w:rPr>
        <w:t>Послове описане у претходном ставу ове спецификације услуга, изабрани понуђач обављаће сваког дана у уговореном периоду у времену од 08:00ч до 20:00ч ангажовањем једног извршиоца а у периоду од 20:00ч до 08:00ч ангажовањем два извршиоца на уговореним пословима.</w:t>
      </w:r>
    </w:p>
    <w:p w14:paraId="5A97726A" w14:textId="77777777" w:rsidR="0082739A" w:rsidRDefault="00236BEB">
      <w:pPr>
        <w:pStyle w:val="Standard"/>
        <w:jc w:val="both"/>
        <w:rPr>
          <w:sz w:val="22"/>
          <w:szCs w:val="22"/>
        </w:rPr>
      </w:pPr>
      <w:r>
        <w:rPr>
          <w:sz w:val="22"/>
          <w:szCs w:val="22"/>
        </w:rPr>
        <w:t>Изабрани понуђач је обавезан да обезбеди дежурну мобилну патролу која ће се у случају инцидентних ситуација на објекту, одазвати и појавити на објекту у року од 15 минута од пријема позива.</w:t>
      </w:r>
    </w:p>
    <w:p w14:paraId="7F0D2EE3" w14:textId="77777777" w:rsidR="0082739A" w:rsidRDefault="00236BEB">
      <w:pPr>
        <w:pStyle w:val="Standard"/>
        <w:jc w:val="both"/>
        <w:rPr>
          <w:sz w:val="22"/>
          <w:szCs w:val="22"/>
        </w:rPr>
      </w:pPr>
      <w:r>
        <w:rPr>
          <w:sz w:val="22"/>
          <w:szCs w:val="22"/>
        </w:rPr>
        <w:t>Наручилац задржава право накнадне измене радног времена на предметном објекту у складу са својим потребама.</w:t>
      </w:r>
    </w:p>
    <w:p w14:paraId="37CCA743" w14:textId="77777777" w:rsidR="0082739A" w:rsidRDefault="00236BEB">
      <w:pPr>
        <w:pStyle w:val="Standard"/>
        <w:jc w:val="both"/>
        <w:rPr>
          <w:sz w:val="22"/>
          <w:szCs w:val="22"/>
        </w:rPr>
      </w:pPr>
      <w:r>
        <w:rPr>
          <w:sz w:val="22"/>
          <w:szCs w:val="22"/>
        </w:rPr>
        <w:t>Наручилац у складу са чланом 20. Закона о приватном обезбеђењу („Сл. гласник РС“ број 104/13, 42/15 и 87/18) је корисник видео-обезбеђења и има израђен акт о процени ризика у заштити лица, имовине и пословања, на начин прописан важећим српским стандардом у области приватног обезбеђења, као и уговор о одржавању система техничке заштите.</w:t>
      </w:r>
    </w:p>
    <w:p w14:paraId="4139854A" w14:textId="77777777" w:rsidR="0082739A" w:rsidRDefault="0082739A">
      <w:pPr>
        <w:pStyle w:val="Standard"/>
        <w:jc w:val="both"/>
        <w:rPr>
          <w:color w:val="2E74B5" w:themeColor="accent1" w:themeShade="BF"/>
          <w:sz w:val="22"/>
          <w:szCs w:val="22"/>
        </w:rPr>
      </w:pPr>
    </w:p>
    <w:p w14:paraId="56BB3A74" w14:textId="77777777" w:rsidR="0082739A" w:rsidRDefault="00236BEB">
      <w:pPr>
        <w:pStyle w:val="Standard"/>
        <w:jc w:val="both"/>
      </w:pPr>
      <w:r>
        <w:t>Постављање и управљање UNIVIEW OET-213H-BTS1, CW180 терминалима за бесконтактно мерење температуре и препознавања лица OPD-533TMB – Капија за детекцију метала и контролу телесне температуре, врши понуђач на позив Наручиоца.</w:t>
      </w:r>
    </w:p>
    <w:p w14:paraId="67BE546C" w14:textId="77777777" w:rsidR="0082739A" w:rsidRDefault="0082739A">
      <w:pPr>
        <w:pStyle w:val="Default"/>
        <w:tabs>
          <w:tab w:val="left" w:pos="9412"/>
        </w:tabs>
        <w:ind w:right="-144"/>
        <w:jc w:val="both"/>
        <w:rPr>
          <w:rFonts w:ascii="Times New Roman" w:hAnsi="Times New Roman" w:cs="Times New Roman"/>
          <w:b/>
          <w:color w:val="auto"/>
          <w:sz w:val="22"/>
          <w:szCs w:val="22"/>
          <w:highlight w:val="cyan"/>
          <w:lang w:eastAsia="en-US"/>
        </w:rPr>
      </w:pPr>
    </w:p>
    <w:p w14:paraId="0BB99CBD" w14:textId="77777777" w:rsidR="0082739A" w:rsidRDefault="00236BEB">
      <w:pPr>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Понуђач је дужан : </w:t>
      </w:r>
    </w:p>
    <w:p w14:paraId="6ABEA88B" w14:textId="77777777" w:rsidR="0082739A" w:rsidRDefault="00236BEB">
      <w:pPr>
        <w:pStyle w:val="ListParagraph"/>
        <w:numPr>
          <w:ilvl w:val="1"/>
          <w:numId w:val="6"/>
        </w:numPr>
      </w:pPr>
      <w:r>
        <w:t>да услуге обезбеђења обавља ажурно, стручно и квалитетно, у свему према важећим законским прописима, односно у у складу са законском регулативом, професионалним стандардима струке, важећим стандардима квалитета за ту врсту услуге, као и да гарантује за квалитет извршених услуга.</w:t>
      </w:r>
    </w:p>
    <w:p w14:paraId="2F54CAF1" w14:textId="77777777" w:rsidR="0082739A" w:rsidRDefault="00236BEB">
      <w:pPr>
        <w:pStyle w:val="ListParagraph"/>
        <w:numPr>
          <w:ilvl w:val="1"/>
          <w:numId w:val="6"/>
        </w:numPr>
      </w:pPr>
      <w:r>
        <w:t xml:space="preserve">да одреди особу која ће бити задужена за извршење уговора, сарадњу и комуникацију са Наручиоцем и о томе обавести Наручиоца, </w:t>
      </w:r>
    </w:p>
    <w:p w14:paraId="62FA4F59" w14:textId="77777777" w:rsidR="0082739A" w:rsidRDefault="00236BEB">
      <w:pPr>
        <w:pStyle w:val="ListParagraph"/>
        <w:numPr>
          <w:ilvl w:val="1"/>
          <w:numId w:val="6"/>
        </w:numPr>
      </w:pPr>
      <w:r>
        <w:t xml:space="preserve">да обавља редовне контроле над извршиоцима који ће вршити предметне услуге код Наручиоца, </w:t>
      </w:r>
    </w:p>
    <w:p w14:paraId="37C2F455" w14:textId="77777777" w:rsidR="0082739A" w:rsidRDefault="00236BEB">
      <w:pPr>
        <w:pStyle w:val="ListParagraph"/>
        <w:numPr>
          <w:ilvl w:val="1"/>
          <w:numId w:val="6"/>
        </w:numPr>
      </w:pPr>
      <w:r>
        <w:t xml:space="preserve">да обезбеди да сви извршиоци изгледају уредно (ошишани, обријани, чисти и др.), </w:t>
      </w:r>
      <w:r>
        <w:lastRenderedPageBreak/>
        <w:t xml:space="preserve">једнобразно одевени за време вршења услуге, са идентификационом картицом са именом и презименом и назнаком „обезбеђење“, </w:t>
      </w:r>
    </w:p>
    <w:p w14:paraId="4D24230A" w14:textId="77777777" w:rsidR="0082739A" w:rsidRDefault="00236BEB">
      <w:pPr>
        <w:pStyle w:val="ListParagraph"/>
        <w:numPr>
          <w:ilvl w:val="1"/>
          <w:numId w:val="6"/>
        </w:numPr>
      </w:pPr>
      <w:r>
        <w:t xml:space="preserve">да надокнади штету која настане на имовини Наручиоца кривицом или грубом непажњом извршилаца, осим штете која настане приликом оправдане интервенције а у циљу заштите имовине и лица или услед наступања непредвиђених околности, односно више силе, </w:t>
      </w:r>
    </w:p>
    <w:p w14:paraId="7E611F61" w14:textId="77777777" w:rsidR="0082739A" w:rsidRDefault="00236BEB">
      <w:pPr>
        <w:pStyle w:val="ListParagraph"/>
        <w:numPr>
          <w:ilvl w:val="1"/>
          <w:numId w:val="6"/>
        </w:numPr>
      </w:pPr>
      <w:r>
        <w:t>да чува у тајности све податке до којих дође у току извршавања уговорне обавезе,</w:t>
      </w:r>
    </w:p>
    <w:p w14:paraId="6EFDC9E4" w14:textId="77777777" w:rsidR="0082739A" w:rsidRDefault="00236BEB">
      <w:pPr>
        <w:pStyle w:val="ListParagraph"/>
        <w:numPr>
          <w:ilvl w:val="1"/>
          <w:numId w:val="6"/>
        </w:numPr>
      </w:pPr>
      <w:r>
        <w:t xml:space="preserve">да на захтев корисника сачини план обезбеђења објекта. </w:t>
      </w:r>
    </w:p>
    <w:p w14:paraId="19372133" w14:textId="77777777" w:rsidR="0082739A" w:rsidRDefault="0082739A">
      <w:pPr>
        <w:rPr>
          <w:rFonts w:ascii="Times New Roman" w:hAnsi="Times New Roman" w:cs="Times New Roman"/>
          <w:sz w:val="22"/>
          <w:szCs w:val="22"/>
          <w:highlight w:val="cyan"/>
        </w:rPr>
      </w:pPr>
    </w:p>
    <w:p w14:paraId="73014E42"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Радно време извршиоца ангажованих на пословима обезбеђења код Наручиоца:</w:t>
      </w:r>
    </w:p>
    <w:p w14:paraId="142424AD" w14:textId="77777777" w:rsidR="0082739A" w:rsidRDefault="00236BEB">
      <w:pPr>
        <w:pStyle w:val="ListParagraph"/>
        <w:numPr>
          <w:ilvl w:val="1"/>
          <w:numId w:val="7"/>
        </w:numPr>
      </w:pPr>
      <w:r>
        <w:t xml:space="preserve">Распоред рада извршиоца утврђују Понуђач и Наручилац сагласно; </w:t>
      </w:r>
    </w:p>
    <w:p w14:paraId="499FCD80" w14:textId="77777777" w:rsidR="0082739A" w:rsidRDefault="00236BEB">
      <w:pPr>
        <w:pStyle w:val="ListParagraph"/>
        <w:numPr>
          <w:ilvl w:val="1"/>
          <w:numId w:val="7"/>
        </w:numPr>
      </w:pPr>
      <w:r>
        <w:t>У случају ванредних околности, (на које наручилац није могао да утиче, нити да их планира) ангажовање додатног обезбеђења, по позиву Наручиоца, без обзира на краткоћу рока.</w:t>
      </w:r>
    </w:p>
    <w:p w14:paraId="129B7A60" w14:textId="77777777" w:rsidR="0082739A" w:rsidRDefault="0082739A">
      <w:pPr>
        <w:ind w:right="-144"/>
        <w:jc w:val="both"/>
        <w:rPr>
          <w:rFonts w:ascii="Times New Roman" w:hAnsi="Times New Roman" w:cs="Times New Roman"/>
          <w:b/>
          <w:sz w:val="22"/>
          <w:szCs w:val="22"/>
          <w:highlight w:val="yellow"/>
          <w:u w:val="single"/>
        </w:rPr>
      </w:pPr>
    </w:p>
    <w:p w14:paraId="71B2644D" w14:textId="77777777" w:rsidR="0082739A" w:rsidRDefault="0082739A">
      <w:pPr>
        <w:rPr>
          <w:rFonts w:ascii="Times New Roman" w:hAnsi="Times New Roman" w:cs="Times New Roman"/>
          <w:b/>
          <w:bCs/>
          <w:sz w:val="22"/>
          <w:szCs w:val="22"/>
          <w:u w:val="single"/>
        </w:rPr>
      </w:pPr>
    </w:p>
    <w:p w14:paraId="63BEDD59" w14:textId="77777777" w:rsidR="0082739A" w:rsidRDefault="00236BEB">
      <w:pPr>
        <w:rPr>
          <w:rFonts w:ascii="Times New Roman" w:hAnsi="Times New Roman" w:cs="Times New Roman"/>
          <w:b/>
          <w:bCs/>
          <w:sz w:val="22"/>
          <w:szCs w:val="22"/>
          <w:u w:val="single"/>
        </w:rPr>
      </w:pPr>
      <w:r>
        <w:rPr>
          <w:rFonts w:ascii="Times New Roman" w:hAnsi="Times New Roman" w:cs="Times New Roman"/>
          <w:b/>
          <w:bCs/>
          <w:sz w:val="22"/>
          <w:szCs w:val="22"/>
          <w:u w:val="single"/>
        </w:rPr>
        <w:t>НАПОМЕНА 3</w:t>
      </w:r>
    </w:p>
    <w:p w14:paraId="2C3E9772" w14:textId="77777777" w:rsidR="0082739A" w:rsidRDefault="0082739A">
      <w:pPr>
        <w:rPr>
          <w:rFonts w:ascii="Times New Roman" w:hAnsi="Times New Roman" w:cs="Times New Roman"/>
          <w:sz w:val="22"/>
          <w:szCs w:val="22"/>
        </w:rPr>
      </w:pPr>
    </w:p>
    <w:p w14:paraId="7844AA68" w14:textId="77777777" w:rsidR="0082739A" w:rsidRDefault="00236BEB">
      <w:pPr>
        <w:rPr>
          <w:rFonts w:ascii="Times New Roman" w:hAnsi="Times New Roman" w:cs="Times New Roman"/>
          <w:b/>
          <w:bCs/>
          <w:sz w:val="22"/>
          <w:szCs w:val="22"/>
        </w:rPr>
      </w:pPr>
      <w:r>
        <w:rPr>
          <w:rFonts w:ascii="Times New Roman" w:hAnsi="Times New Roman" w:cs="Times New Roman"/>
          <w:b/>
          <w:bCs/>
          <w:sz w:val="22"/>
          <w:szCs w:val="22"/>
        </w:rPr>
        <w:t>РОК ИЗВРШЕЊА УСЛУГА</w:t>
      </w:r>
    </w:p>
    <w:p w14:paraId="7D4A483F" w14:textId="77777777" w:rsidR="0082739A" w:rsidRDefault="0082739A">
      <w:pPr>
        <w:rPr>
          <w:rFonts w:ascii="Times New Roman" w:hAnsi="Times New Roman" w:cs="Times New Roman"/>
          <w:sz w:val="22"/>
          <w:szCs w:val="22"/>
        </w:rPr>
      </w:pPr>
    </w:p>
    <w:p w14:paraId="25C28B74"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Услуге које су предмет јавне набавке се врше у периоду од 00-24 часова сваког дана, а све према техничкој спецификацији, као и на захтев овлашћеног представника наручиоца у року од 24 часа од момента пријема захтева.</w:t>
      </w:r>
    </w:p>
    <w:p w14:paraId="336CB0A4" w14:textId="77777777" w:rsidR="0082739A" w:rsidRDefault="0082739A">
      <w:pPr>
        <w:jc w:val="both"/>
        <w:rPr>
          <w:rFonts w:ascii="Times New Roman" w:hAnsi="Times New Roman" w:cs="Times New Roman"/>
          <w:sz w:val="22"/>
          <w:szCs w:val="22"/>
        </w:rPr>
      </w:pPr>
    </w:p>
    <w:p w14:paraId="6BC152B3"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Након извршене услуге понуђач је дужан да припреми записник о извршеним услугама (Записник) са тачно наведеним датумом и описом услуге са наведеним количинама  утрошених радних часова.</w:t>
      </w:r>
    </w:p>
    <w:p w14:paraId="728E9609" w14:textId="77777777" w:rsidR="0082739A" w:rsidRDefault="0082739A">
      <w:pPr>
        <w:jc w:val="both"/>
        <w:rPr>
          <w:rFonts w:ascii="Times New Roman" w:hAnsi="Times New Roman" w:cs="Times New Roman"/>
          <w:sz w:val="22"/>
          <w:szCs w:val="22"/>
        </w:rPr>
      </w:pPr>
    </w:p>
    <w:p w14:paraId="631EBE98"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Записник о извршеним услугама оверава представник понуђача и наручиоца.</w:t>
      </w:r>
    </w:p>
    <w:p w14:paraId="2D82B9A4" w14:textId="77777777" w:rsidR="0082739A" w:rsidRDefault="0082739A">
      <w:pPr>
        <w:rPr>
          <w:rFonts w:ascii="Times New Roman" w:hAnsi="Times New Roman" w:cs="Times New Roman"/>
          <w:sz w:val="22"/>
          <w:szCs w:val="22"/>
        </w:rPr>
      </w:pPr>
    </w:p>
    <w:p w14:paraId="0B189C0D" w14:textId="77777777" w:rsidR="0082739A" w:rsidRDefault="0082739A">
      <w:pPr>
        <w:ind w:left="-113" w:right="-144"/>
        <w:jc w:val="both"/>
        <w:rPr>
          <w:rFonts w:ascii="Times New Roman" w:hAnsi="Times New Roman" w:cs="Times New Roman"/>
          <w:b/>
          <w:sz w:val="22"/>
          <w:szCs w:val="22"/>
          <w:u w:val="single"/>
        </w:rPr>
      </w:pPr>
    </w:p>
    <w:p w14:paraId="4A275F89" w14:textId="77777777" w:rsidR="0082739A" w:rsidRDefault="00236BEB">
      <w:pPr>
        <w:ind w:left="-113" w:right="-144"/>
        <w:jc w:val="both"/>
        <w:rPr>
          <w:rFonts w:ascii="Times New Roman" w:hAnsi="Times New Roman" w:cs="Times New Roman"/>
          <w:b/>
          <w:sz w:val="22"/>
          <w:szCs w:val="22"/>
          <w:u w:val="single"/>
        </w:rPr>
      </w:pPr>
      <w:r>
        <w:rPr>
          <w:rFonts w:ascii="Times New Roman" w:hAnsi="Times New Roman" w:cs="Times New Roman"/>
          <w:b/>
          <w:sz w:val="22"/>
          <w:szCs w:val="22"/>
          <w:u w:val="single"/>
        </w:rPr>
        <w:t>НАПОМЕНА 4</w:t>
      </w:r>
    </w:p>
    <w:p w14:paraId="6388E92D" w14:textId="77777777" w:rsidR="0082739A" w:rsidRDefault="0082739A">
      <w:pPr>
        <w:ind w:left="-113" w:right="-144"/>
        <w:jc w:val="both"/>
        <w:rPr>
          <w:rFonts w:ascii="Times New Roman" w:hAnsi="Times New Roman" w:cs="Times New Roman"/>
          <w:b/>
          <w:sz w:val="22"/>
          <w:szCs w:val="22"/>
          <w:highlight w:val="yellow"/>
        </w:rPr>
      </w:pPr>
    </w:p>
    <w:p w14:paraId="16665E75" w14:textId="77777777" w:rsidR="0082739A" w:rsidRDefault="00236BEB">
      <w:pPr>
        <w:pStyle w:val="Default"/>
        <w:tabs>
          <w:tab w:val="left" w:pos="9412"/>
        </w:tabs>
        <w:ind w:left="-113" w:right="-144"/>
        <w:rPr>
          <w:rFonts w:ascii="Times New Roman" w:hAnsi="Times New Roman" w:cs="Times New Roman"/>
          <w:b/>
          <w:iCs/>
          <w:color w:val="auto"/>
          <w:kern w:val="2"/>
          <w:sz w:val="22"/>
          <w:szCs w:val="22"/>
        </w:rPr>
      </w:pPr>
      <w:r>
        <w:rPr>
          <w:rFonts w:ascii="Times New Roman" w:hAnsi="Times New Roman" w:cs="Times New Roman"/>
          <w:b/>
          <w:iCs/>
          <w:color w:val="auto"/>
          <w:kern w:val="2"/>
          <w:sz w:val="22"/>
          <w:szCs w:val="22"/>
        </w:rPr>
        <w:t>МЕСТО ИЗВРШЕЊА УСЛУГА</w:t>
      </w:r>
    </w:p>
    <w:p w14:paraId="704272B0" w14:textId="77777777" w:rsidR="0082739A" w:rsidRDefault="00236BEB">
      <w:pPr>
        <w:pStyle w:val="Default"/>
        <w:tabs>
          <w:tab w:val="left" w:pos="9412"/>
        </w:tabs>
        <w:ind w:left="-113" w:right="-144"/>
        <w:rPr>
          <w:rFonts w:ascii="Times New Roman" w:hAnsi="Times New Roman" w:cs="Times New Roman"/>
          <w:bCs/>
          <w:iCs/>
          <w:color w:val="auto"/>
          <w:kern w:val="2"/>
          <w:sz w:val="22"/>
          <w:szCs w:val="22"/>
        </w:rPr>
      </w:pPr>
      <w:r>
        <w:rPr>
          <w:rFonts w:ascii="Times New Roman" w:hAnsi="Times New Roman" w:cs="Times New Roman"/>
          <w:bCs/>
          <w:iCs/>
          <w:color w:val="auto"/>
          <w:kern w:val="2"/>
          <w:sz w:val="22"/>
          <w:szCs w:val="22"/>
        </w:rPr>
        <w:t>Објекат Историјског архива Града Новог Сада, у Ул. Филипа Вишњића бр.2а, Нови Сад.</w:t>
      </w:r>
    </w:p>
    <w:p w14:paraId="4036AF04" w14:textId="77777777" w:rsidR="0082739A" w:rsidRDefault="0082739A">
      <w:pPr>
        <w:pStyle w:val="Standard"/>
        <w:rPr>
          <w:color w:val="0D0D0D" w:themeColor="text1" w:themeTint="F2"/>
          <w:sz w:val="22"/>
          <w:szCs w:val="22"/>
        </w:rPr>
      </w:pPr>
    </w:p>
    <w:p w14:paraId="0CE507A5" w14:textId="77777777" w:rsidR="0082739A" w:rsidRDefault="0082739A">
      <w:pPr>
        <w:pStyle w:val="Default"/>
        <w:tabs>
          <w:tab w:val="left" w:pos="9918"/>
        </w:tabs>
        <w:ind w:left="-113" w:right="-144"/>
        <w:jc w:val="both"/>
        <w:rPr>
          <w:rFonts w:ascii="Times New Roman" w:hAnsi="Times New Roman" w:cs="Times New Roman"/>
          <w:b/>
          <w:iCs/>
          <w:color w:val="auto"/>
          <w:kern w:val="2"/>
          <w:sz w:val="22"/>
          <w:szCs w:val="22"/>
          <w:u w:val="single"/>
        </w:rPr>
      </w:pPr>
    </w:p>
    <w:p w14:paraId="4962FA97" w14:textId="77777777" w:rsidR="0082739A" w:rsidRDefault="00236BEB">
      <w:pPr>
        <w:pStyle w:val="Default"/>
        <w:tabs>
          <w:tab w:val="left" w:pos="9918"/>
        </w:tabs>
        <w:ind w:left="-113" w:right="-144"/>
        <w:jc w:val="both"/>
        <w:rPr>
          <w:rFonts w:ascii="Times New Roman" w:hAnsi="Times New Roman" w:cs="Times New Roman"/>
          <w:b/>
          <w:iCs/>
          <w:color w:val="auto"/>
          <w:kern w:val="2"/>
          <w:sz w:val="22"/>
          <w:szCs w:val="22"/>
          <w:u w:val="single"/>
        </w:rPr>
      </w:pPr>
      <w:r>
        <w:rPr>
          <w:rFonts w:ascii="Times New Roman" w:hAnsi="Times New Roman" w:cs="Times New Roman"/>
          <w:b/>
          <w:iCs/>
          <w:color w:val="auto"/>
          <w:kern w:val="2"/>
          <w:sz w:val="22"/>
          <w:szCs w:val="22"/>
          <w:u w:val="single"/>
        </w:rPr>
        <w:t>НАПОМЕНА 5</w:t>
      </w:r>
    </w:p>
    <w:p w14:paraId="75344ECA" w14:textId="77777777" w:rsidR="0082739A" w:rsidRDefault="0082739A">
      <w:pPr>
        <w:pStyle w:val="Default"/>
        <w:tabs>
          <w:tab w:val="left" w:pos="9918"/>
        </w:tabs>
        <w:ind w:left="-113" w:right="-144"/>
        <w:jc w:val="both"/>
        <w:rPr>
          <w:rFonts w:ascii="Times New Roman" w:hAnsi="Times New Roman" w:cs="Times New Roman"/>
          <w:b/>
          <w:iCs/>
          <w:color w:val="auto"/>
          <w:kern w:val="2"/>
          <w:sz w:val="22"/>
          <w:szCs w:val="22"/>
          <w:u w:val="single"/>
        </w:rPr>
      </w:pPr>
    </w:p>
    <w:p w14:paraId="72BF96B6" w14:textId="77777777" w:rsidR="0082739A" w:rsidRDefault="00236BEB">
      <w:pPr>
        <w:pStyle w:val="Default"/>
        <w:tabs>
          <w:tab w:val="left" w:pos="9918"/>
        </w:tabs>
        <w:ind w:left="-113" w:right="-144"/>
        <w:jc w:val="both"/>
        <w:rPr>
          <w:rFonts w:ascii="Times New Roman" w:hAnsi="Times New Roman" w:cs="Times New Roman"/>
          <w:b/>
          <w:bCs/>
          <w:sz w:val="22"/>
          <w:szCs w:val="22"/>
        </w:rPr>
      </w:pPr>
      <w:r>
        <w:rPr>
          <w:rFonts w:ascii="Times New Roman" w:hAnsi="Times New Roman" w:cs="Times New Roman"/>
          <w:b/>
          <w:bCs/>
          <w:sz w:val="22"/>
          <w:szCs w:val="22"/>
        </w:rPr>
        <w:t>Понуђач је дужан да уз понуду достави:</w:t>
      </w:r>
    </w:p>
    <w:p w14:paraId="3B05C3B8" w14:textId="77777777" w:rsidR="0082739A" w:rsidRDefault="0082739A">
      <w:pPr>
        <w:pStyle w:val="Default"/>
        <w:tabs>
          <w:tab w:val="left" w:pos="9918"/>
        </w:tabs>
        <w:ind w:left="-113" w:right="-144"/>
        <w:jc w:val="both"/>
        <w:rPr>
          <w:rFonts w:ascii="Times New Roman" w:hAnsi="Times New Roman" w:cs="Times New Roman"/>
          <w:b/>
          <w:bCs/>
          <w:sz w:val="22"/>
          <w:szCs w:val="22"/>
        </w:rPr>
      </w:pPr>
    </w:p>
    <w:p w14:paraId="67325092" w14:textId="5405660B" w:rsidR="0082739A" w:rsidRDefault="00236BEB">
      <w:pPr>
        <w:pStyle w:val="Default"/>
        <w:tabs>
          <w:tab w:val="left" w:pos="9918"/>
        </w:tabs>
        <w:ind w:left="-113" w:right="-144"/>
        <w:jc w:val="both"/>
        <w:rPr>
          <w:rFonts w:ascii="Times New Roman" w:hAnsi="Times New Roman" w:cs="Times New Roman"/>
          <w:b/>
          <w:bCs/>
          <w:sz w:val="22"/>
          <w:szCs w:val="22"/>
        </w:rPr>
      </w:pPr>
      <w:r>
        <w:rPr>
          <w:rFonts w:ascii="Times New Roman" w:hAnsi="Times New Roman" w:cs="Times New Roman"/>
          <w:b/>
          <w:bCs/>
          <w:sz w:val="22"/>
          <w:szCs w:val="22"/>
          <w:u w:val="single"/>
        </w:rPr>
        <w:t>Средство финансијског обезбеђења за озбиљност понуде</w:t>
      </w:r>
      <w:r>
        <w:rPr>
          <w:rFonts w:ascii="Times New Roman" w:hAnsi="Times New Roman" w:cs="Times New Roman"/>
          <w:bCs/>
          <w:sz w:val="22"/>
          <w:szCs w:val="22"/>
        </w:rPr>
        <w:t xml:space="preserve"> </w:t>
      </w:r>
      <w:r>
        <w:rPr>
          <w:rFonts w:ascii="Times New Roman" w:hAnsi="Times New Roman" w:cs="Times New Roman"/>
          <w:sz w:val="22"/>
          <w:szCs w:val="22"/>
        </w:rPr>
        <w:t>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FA6908">
        <w:rPr>
          <w:rFonts w:ascii="Times New Roman" w:hAnsi="Times New Roman" w:cs="Times New Roman"/>
          <w:sz w:val="22"/>
          <w:szCs w:val="22"/>
        </w:rPr>
        <w:t>смо, са назначеним износом од 3</w:t>
      </w:r>
      <w:r>
        <w:rPr>
          <w:rFonts w:ascii="Times New Roman" w:hAnsi="Times New Roman" w:cs="Times New Roman"/>
          <w:sz w:val="22"/>
          <w:szCs w:val="22"/>
        </w:rPr>
        <w:t xml:space="preserve">% укупне вредности понуде без урачунатог пореза на додату вредност, као и доказ о регистацији менице и копија картона депонованих потписа који је издат од стране пословне банке коју понуђач наводи у меничном овлашћењу – писму. </w:t>
      </w:r>
      <w:r>
        <w:rPr>
          <w:rFonts w:ascii="Times New Roman" w:hAnsi="Times New Roman" w:cs="Times New Roman"/>
          <w:bCs/>
          <w:sz w:val="22"/>
          <w:szCs w:val="22"/>
        </w:rPr>
        <w:t>Средство финансијског обезбеђења за озбиљност понуде мора да важи најмање колико и понуда. Наручилац може уновчити средство обезбеђења за озбиљност понуде у случају да:</w:t>
      </w:r>
    </w:p>
    <w:p w14:paraId="1049CC01" w14:textId="77777777" w:rsidR="0082739A" w:rsidRDefault="00236BEB">
      <w:pPr>
        <w:pStyle w:val="a"/>
        <w:numPr>
          <w:ilvl w:val="0"/>
          <w:numId w:val="9"/>
        </w:numPr>
        <w:rPr>
          <w:bCs/>
          <w:sz w:val="22"/>
          <w:szCs w:val="22"/>
        </w:rPr>
      </w:pPr>
      <w:r>
        <w:rPr>
          <w:bCs/>
          <w:sz w:val="22"/>
          <w:szCs w:val="22"/>
        </w:rPr>
        <w:lastRenderedPageBreak/>
        <w:t xml:space="preserve">понуђач након истека рока за подношење понуда повуче, опозове или измени своју понуду, </w:t>
      </w:r>
    </w:p>
    <w:p w14:paraId="7A240978" w14:textId="77777777" w:rsidR="0082739A" w:rsidRDefault="00236BEB">
      <w:pPr>
        <w:pStyle w:val="a"/>
        <w:numPr>
          <w:ilvl w:val="0"/>
          <w:numId w:val="9"/>
        </w:numPr>
        <w:rPr>
          <w:bCs/>
          <w:sz w:val="22"/>
          <w:szCs w:val="22"/>
        </w:rPr>
      </w:pPr>
      <w:r>
        <w:rPr>
          <w:bCs/>
          <w:sz w:val="22"/>
          <w:szCs w:val="22"/>
        </w:rPr>
        <w:t>понуђач коме је додељен уговор благовремено не потпише уговор о јавној набавци у року који му одреди Наручилац,</w:t>
      </w:r>
    </w:p>
    <w:p w14:paraId="538C28E5" w14:textId="1638AD12" w:rsidR="0082739A" w:rsidRDefault="00236BEB">
      <w:pPr>
        <w:pStyle w:val="a"/>
        <w:numPr>
          <w:ilvl w:val="0"/>
          <w:numId w:val="9"/>
        </w:numPr>
        <w:rPr>
          <w:bCs/>
          <w:sz w:val="22"/>
          <w:szCs w:val="22"/>
        </w:rPr>
      </w:pPr>
      <w:r>
        <w:rPr>
          <w:bCs/>
          <w:sz w:val="22"/>
          <w:szCs w:val="22"/>
        </w:rPr>
        <w:t>уколико понуђач не поднесе средство финансијског обезбеђења за</w:t>
      </w:r>
      <w:r w:rsidR="00FA6908">
        <w:rPr>
          <w:bCs/>
          <w:sz w:val="22"/>
          <w:szCs w:val="22"/>
          <w:lang w:val="sr-Cyrl-RS"/>
        </w:rPr>
        <w:t xml:space="preserve"> испуњење уговорних обавеза</w:t>
      </w:r>
      <w:r>
        <w:rPr>
          <w:bCs/>
          <w:sz w:val="22"/>
          <w:szCs w:val="22"/>
        </w:rPr>
        <w:t>.</w:t>
      </w:r>
    </w:p>
    <w:p w14:paraId="4309AD09" w14:textId="77777777" w:rsidR="0082739A" w:rsidRDefault="0082739A">
      <w:pPr>
        <w:ind w:left="-113" w:right="-144"/>
        <w:jc w:val="both"/>
        <w:rPr>
          <w:rFonts w:ascii="Times New Roman" w:hAnsi="Times New Roman" w:cs="Times New Roman"/>
          <w:b/>
          <w:sz w:val="16"/>
          <w:szCs w:val="16"/>
        </w:rPr>
      </w:pPr>
    </w:p>
    <w:p w14:paraId="654015EC" w14:textId="77777777" w:rsidR="0082739A" w:rsidRDefault="00236BEB">
      <w:pPr>
        <w:jc w:val="both"/>
        <w:rPr>
          <w:rFonts w:ascii="Times New Roman" w:hAnsi="Times New Roman" w:cs="Times New Roman"/>
          <w:b/>
          <w:bCs/>
          <w:sz w:val="22"/>
          <w:szCs w:val="22"/>
        </w:rPr>
      </w:pPr>
      <w:r>
        <w:rPr>
          <w:rFonts w:ascii="Times New Roman" w:hAnsi="Times New Roman" w:cs="Times New Roman"/>
          <w:b/>
          <w:bCs/>
          <w:sz w:val="22"/>
          <w:szCs w:val="22"/>
        </w:rPr>
        <w:t>Изабрани Понуђач је дужан да приликом закључења уговора достави:</w:t>
      </w:r>
    </w:p>
    <w:p w14:paraId="6695EEE6" w14:textId="77777777" w:rsidR="0082739A" w:rsidRDefault="0082739A">
      <w:pPr>
        <w:jc w:val="both"/>
        <w:rPr>
          <w:rFonts w:ascii="Times New Roman" w:hAnsi="Times New Roman" w:cs="Times New Roman"/>
          <w:b/>
          <w:bCs/>
          <w:sz w:val="4"/>
          <w:szCs w:val="4"/>
        </w:rPr>
      </w:pPr>
    </w:p>
    <w:p w14:paraId="20FAEA8A" w14:textId="2E4BF59D" w:rsidR="0082739A" w:rsidRDefault="00236BEB">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Средство финансијског об</w:t>
      </w:r>
      <w:r w:rsidR="00FA6908">
        <w:rPr>
          <w:rFonts w:ascii="Times New Roman" w:hAnsi="Times New Roman" w:cs="Times New Roman"/>
          <w:b/>
          <w:bCs/>
          <w:sz w:val="22"/>
          <w:szCs w:val="22"/>
          <w:u w:val="single"/>
        </w:rPr>
        <w:t>езбеђења за испуњење уговорних обавеза</w:t>
      </w:r>
      <w:r>
        <w:rPr>
          <w:rFonts w:ascii="Times New Roman" w:hAnsi="Times New Roman" w:cs="Times New Roman"/>
          <w:b/>
          <w:bCs/>
          <w:sz w:val="22"/>
          <w:szCs w:val="22"/>
          <w:u w:val="single"/>
        </w:rPr>
        <w:t xml:space="preserve">: </w:t>
      </w:r>
    </w:p>
    <w:p w14:paraId="550462B5" w14:textId="77777777" w:rsidR="0082739A" w:rsidRDefault="00236BEB">
      <w:pPr>
        <w:jc w:val="both"/>
        <w:rPr>
          <w:rFonts w:ascii="Times New Roman" w:hAnsi="Times New Roman" w:cs="Times New Roman"/>
          <w:sz w:val="22"/>
          <w:szCs w:val="22"/>
          <w:u w:val="single"/>
        </w:rPr>
      </w:pPr>
      <w:r>
        <w:rPr>
          <w:rFonts w:ascii="Times New Roman" w:hAnsi="Times New Roman" w:cs="Times New Roman"/>
          <w:sz w:val="22"/>
          <w:szCs w:val="22"/>
        </w:rPr>
        <w:t xml:space="preserve">- бланко соло меницу регистровану у Регистру Народне банке Србије, потписану од стране лица овлашћеног за заступање Понуђача, уз коју се доставља једнократно менично овлашћење да се меница може попунити у износу од </w:t>
      </w:r>
      <w:r>
        <w:rPr>
          <w:rFonts w:ascii="Times New Roman" w:hAnsi="Times New Roman" w:cs="Times New Roman"/>
          <w:sz w:val="22"/>
          <w:szCs w:val="22"/>
          <w:u w:val="single"/>
        </w:rPr>
        <w:t xml:space="preserve">10% од процењене вредности јавне набавке (без ПДВ-а). </w:t>
      </w:r>
    </w:p>
    <w:p w14:paraId="244BAAE6" w14:textId="77777777" w:rsidR="0082739A" w:rsidRDefault="0082739A">
      <w:pPr>
        <w:jc w:val="both"/>
        <w:rPr>
          <w:rFonts w:ascii="Times New Roman" w:hAnsi="Times New Roman" w:cs="Times New Roman"/>
          <w:sz w:val="22"/>
          <w:szCs w:val="22"/>
        </w:rPr>
      </w:pPr>
    </w:p>
    <w:p w14:paraId="05E7F7AD" w14:textId="77777777" w:rsidR="0082739A" w:rsidRDefault="00236BEB">
      <w:pPr>
        <w:jc w:val="both"/>
        <w:rPr>
          <w:rFonts w:ascii="Times New Roman" w:hAnsi="Times New Roman" w:cs="Times New Roman"/>
          <w:b/>
          <w:bCs/>
          <w:sz w:val="22"/>
          <w:szCs w:val="22"/>
        </w:rPr>
      </w:pPr>
      <w:r>
        <w:rPr>
          <w:rFonts w:ascii="Times New Roman" w:hAnsi="Times New Roman" w:cs="Times New Roman"/>
          <w:b/>
          <w:bCs/>
          <w:sz w:val="22"/>
          <w:szCs w:val="22"/>
        </w:rPr>
        <w:t>Понуђач је дужан да уз одговарајућу меницу достави и:</w:t>
      </w:r>
    </w:p>
    <w:p w14:paraId="2F154B37"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 прописно сачињено, потписано и оверено менично овлашћење са назначеним износом од 10% од уговорене вредности без урачунатог пореза на додату вредност, као и доказ о регистацији менице и копију картона депонованих потписа који је издат од стране пословне банке наведене у меничном овлашћењу – писму;</w:t>
      </w:r>
    </w:p>
    <w:p w14:paraId="5EF34CA1"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 извод из Регистра привредних друштава - Агенције за привредне регистре, којима се доказује да је лице које потписује бланко соло меницу и менично овлашћење, овлашћено за заступање Понуђача и да нема ограничења за исто;</w:t>
      </w:r>
    </w:p>
    <w:p w14:paraId="36CF998D" w14:textId="77777777" w:rsidR="0082739A" w:rsidRDefault="0082739A">
      <w:pPr>
        <w:jc w:val="both"/>
        <w:rPr>
          <w:rFonts w:ascii="Times New Roman" w:hAnsi="Times New Roman" w:cs="Times New Roman"/>
          <w:sz w:val="22"/>
          <w:szCs w:val="22"/>
        </w:rPr>
      </w:pPr>
    </w:p>
    <w:p w14:paraId="554280A0" w14:textId="7183268E" w:rsidR="0082739A" w:rsidRDefault="00236BEB">
      <w:pPr>
        <w:jc w:val="both"/>
        <w:rPr>
          <w:rFonts w:ascii="Times New Roman" w:hAnsi="Times New Roman" w:cs="Times New Roman"/>
          <w:sz w:val="22"/>
          <w:szCs w:val="22"/>
        </w:rPr>
      </w:pPr>
      <w:r>
        <w:rPr>
          <w:rFonts w:ascii="Times New Roman" w:hAnsi="Times New Roman" w:cs="Times New Roman"/>
          <w:sz w:val="22"/>
          <w:szCs w:val="22"/>
        </w:rPr>
        <w:t xml:space="preserve">Меница за озбиљност понуде и </w:t>
      </w:r>
      <w:r w:rsidR="00D97279">
        <w:rPr>
          <w:rFonts w:ascii="Times New Roman" w:hAnsi="Times New Roman" w:cs="Times New Roman"/>
          <w:sz w:val="22"/>
          <w:szCs w:val="22"/>
        </w:rPr>
        <w:t>меница за испуњење уговорних обавеза</w:t>
      </w:r>
      <w:r>
        <w:rPr>
          <w:rFonts w:ascii="Times New Roman" w:hAnsi="Times New Roman" w:cs="Times New Roman"/>
          <w:sz w:val="22"/>
          <w:szCs w:val="22"/>
        </w:rPr>
        <w:t>, не морају бити печатиране у складу Одлуком о ближим условима, садржини и начину вођења регистра меница и овлашћења НБС („Сл.гласник РС“, бр. 55/11, 80/15, 76/16 и 82/17) осим ако клијент (Понуђач) и Банка немају други договор о употреби печата. Меница мора бити наплатива.</w:t>
      </w:r>
    </w:p>
    <w:p w14:paraId="734D621F" w14:textId="77777777" w:rsidR="0082739A" w:rsidRDefault="0082739A">
      <w:pPr>
        <w:jc w:val="both"/>
        <w:rPr>
          <w:rFonts w:ascii="Times New Roman" w:hAnsi="Times New Roman" w:cs="Times New Roman"/>
          <w:sz w:val="22"/>
          <w:szCs w:val="22"/>
        </w:rPr>
      </w:pPr>
    </w:p>
    <w:p w14:paraId="7ABA43F5" w14:textId="472CEE29" w:rsidR="0082739A" w:rsidRDefault="00D97279">
      <w:pPr>
        <w:jc w:val="both"/>
        <w:rPr>
          <w:rFonts w:ascii="Times New Roman" w:hAnsi="Times New Roman" w:cs="Times New Roman"/>
          <w:sz w:val="22"/>
          <w:szCs w:val="22"/>
        </w:rPr>
      </w:pPr>
      <w:r>
        <w:rPr>
          <w:rFonts w:ascii="Times New Roman" w:hAnsi="Times New Roman" w:cs="Times New Roman"/>
          <w:sz w:val="22"/>
          <w:szCs w:val="22"/>
        </w:rPr>
        <w:t xml:space="preserve">Рок важења менице за испуњење уговорних обавеза </w:t>
      </w:r>
      <w:r w:rsidR="00236BEB">
        <w:rPr>
          <w:rFonts w:ascii="Times New Roman" w:hAnsi="Times New Roman" w:cs="Times New Roman"/>
          <w:sz w:val="22"/>
          <w:szCs w:val="22"/>
        </w:rPr>
        <w:t>је 30 дана дуже од дана коначног извршења свих обавеза предвиђених уговором.</w:t>
      </w:r>
    </w:p>
    <w:p w14:paraId="56CE0237" w14:textId="77777777" w:rsidR="0082739A" w:rsidRDefault="0082739A">
      <w:pPr>
        <w:jc w:val="both"/>
        <w:rPr>
          <w:rFonts w:ascii="Times New Roman" w:hAnsi="Times New Roman" w:cs="Times New Roman"/>
          <w:sz w:val="22"/>
          <w:szCs w:val="22"/>
        </w:rPr>
      </w:pPr>
    </w:p>
    <w:p w14:paraId="3837EDB2" w14:textId="685A1EF1" w:rsidR="0082739A" w:rsidRDefault="00D97279">
      <w:pPr>
        <w:jc w:val="both"/>
        <w:rPr>
          <w:rFonts w:ascii="Times New Roman" w:hAnsi="Times New Roman" w:cs="Times New Roman"/>
          <w:sz w:val="22"/>
          <w:szCs w:val="22"/>
        </w:rPr>
      </w:pPr>
      <w:r>
        <w:rPr>
          <w:rFonts w:ascii="Times New Roman" w:hAnsi="Times New Roman" w:cs="Times New Roman"/>
          <w:sz w:val="22"/>
          <w:szCs w:val="22"/>
        </w:rPr>
        <w:t xml:space="preserve">Меница за </w:t>
      </w:r>
      <w:r>
        <w:rPr>
          <w:rFonts w:ascii="Times New Roman" w:hAnsi="Times New Roman" w:cs="Times New Roman"/>
          <w:sz w:val="22"/>
          <w:szCs w:val="22"/>
          <w:lang w:val="sr-Cyrl-RS"/>
        </w:rPr>
        <w:t>испуњење уговорних обавеза</w:t>
      </w:r>
      <w:r w:rsidR="00236BEB">
        <w:rPr>
          <w:rFonts w:ascii="Times New Roman" w:hAnsi="Times New Roman" w:cs="Times New Roman"/>
          <w:sz w:val="22"/>
          <w:szCs w:val="22"/>
        </w:rPr>
        <w:t xml:space="preserve"> биће враћена изабраном Понуђачу, након истека рока од 30 дана након извршења уговорних обавеза, без примедбе Наручиоца.</w:t>
      </w:r>
    </w:p>
    <w:p w14:paraId="54A686DA" w14:textId="77777777" w:rsidR="0082739A" w:rsidRDefault="0082739A">
      <w:pPr>
        <w:jc w:val="both"/>
        <w:rPr>
          <w:rFonts w:ascii="Times New Roman" w:hAnsi="Times New Roman" w:cs="Times New Roman"/>
          <w:sz w:val="22"/>
          <w:szCs w:val="22"/>
        </w:rPr>
      </w:pPr>
    </w:p>
    <w:p w14:paraId="13903416" w14:textId="2BDAA39B" w:rsidR="0082739A" w:rsidRDefault="00236BEB">
      <w:pPr>
        <w:jc w:val="both"/>
        <w:rPr>
          <w:rFonts w:ascii="Times New Roman" w:hAnsi="Times New Roman" w:cs="Times New Roman"/>
          <w:sz w:val="22"/>
          <w:szCs w:val="22"/>
        </w:rPr>
      </w:pPr>
      <w:r>
        <w:rPr>
          <w:rFonts w:ascii="Times New Roman" w:hAnsi="Times New Roman" w:cs="Times New Roman"/>
          <w:sz w:val="22"/>
          <w:szCs w:val="22"/>
        </w:rPr>
        <w:t xml:space="preserve">Наручилац ће уновчити средство обезбеђења за </w:t>
      </w:r>
      <w:r w:rsidR="00D97279">
        <w:rPr>
          <w:rFonts w:ascii="Times New Roman" w:hAnsi="Times New Roman" w:cs="Times New Roman"/>
          <w:sz w:val="22"/>
          <w:szCs w:val="22"/>
          <w:lang w:val="sr-Cyrl-RS"/>
        </w:rPr>
        <w:t xml:space="preserve">испуњење уговорних обавеза </w:t>
      </w:r>
      <w:r>
        <w:rPr>
          <w:rFonts w:ascii="Times New Roman" w:hAnsi="Times New Roman" w:cs="Times New Roman"/>
          <w:sz w:val="22"/>
          <w:szCs w:val="22"/>
        </w:rPr>
        <w:t xml:space="preserve">у случају да понуђач не изврши своје уговорне обавезе у роковима и на начин предвиђен уговором. </w:t>
      </w:r>
    </w:p>
    <w:p w14:paraId="1E2AF022" w14:textId="77777777" w:rsidR="0082739A" w:rsidRDefault="0082739A">
      <w:pPr>
        <w:ind w:left="-113" w:right="-144"/>
        <w:jc w:val="both"/>
        <w:rPr>
          <w:rFonts w:ascii="Times New Roman" w:hAnsi="Times New Roman" w:cs="Times New Roman"/>
          <w:b/>
          <w:sz w:val="22"/>
          <w:szCs w:val="22"/>
          <w:u w:val="single"/>
        </w:rPr>
      </w:pPr>
    </w:p>
    <w:p w14:paraId="704B0E68" w14:textId="77777777" w:rsidR="0082739A" w:rsidRDefault="00236BEB">
      <w:pPr>
        <w:ind w:left="-113" w:right="-144"/>
        <w:jc w:val="both"/>
        <w:rPr>
          <w:rFonts w:ascii="Times New Roman" w:hAnsi="Times New Roman" w:cs="Times New Roman"/>
          <w:b/>
          <w:sz w:val="22"/>
          <w:szCs w:val="22"/>
          <w:u w:val="single"/>
          <w:lang w:val="sr-Latn-RS"/>
        </w:rPr>
      </w:pPr>
      <w:r>
        <w:rPr>
          <w:rFonts w:ascii="Times New Roman" w:hAnsi="Times New Roman" w:cs="Times New Roman"/>
          <w:b/>
          <w:sz w:val="22"/>
          <w:szCs w:val="22"/>
          <w:u w:val="single"/>
        </w:rPr>
        <w:t xml:space="preserve">НАПОМЕНА </w:t>
      </w:r>
      <w:r>
        <w:rPr>
          <w:rFonts w:ascii="Times New Roman" w:hAnsi="Times New Roman" w:cs="Times New Roman"/>
          <w:b/>
          <w:sz w:val="22"/>
          <w:szCs w:val="22"/>
          <w:u w:val="single"/>
          <w:lang w:val="sr-Latn-RS"/>
        </w:rPr>
        <w:t>6</w:t>
      </w:r>
    </w:p>
    <w:p w14:paraId="0A74A59E" w14:textId="77777777" w:rsidR="0082739A" w:rsidRDefault="0082739A">
      <w:pPr>
        <w:ind w:left="-113" w:right="-144"/>
        <w:jc w:val="both"/>
        <w:rPr>
          <w:rFonts w:ascii="Times New Roman" w:hAnsi="Times New Roman" w:cs="Times New Roman"/>
          <w:b/>
          <w:sz w:val="22"/>
          <w:szCs w:val="22"/>
          <w:highlight w:val="yellow"/>
          <w:lang w:val="sr-Latn-RS"/>
        </w:rPr>
      </w:pPr>
    </w:p>
    <w:p w14:paraId="38025F5D" w14:textId="77777777" w:rsidR="0082739A" w:rsidRDefault="00236BEB">
      <w:pPr>
        <w:jc w:val="both"/>
        <w:rPr>
          <w:rFonts w:ascii="Times New Roman" w:hAnsi="Times New Roman" w:cs="Times New Roman"/>
          <w:sz w:val="22"/>
          <w:szCs w:val="22"/>
        </w:rPr>
      </w:pPr>
      <w:r>
        <w:rPr>
          <w:rFonts w:ascii="Times New Roman" w:hAnsi="Times New Roman" w:cs="Times New Roman"/>
          <w:sz w:val="22"/>
          <w:szCs w:val="22"/>
        </w:rPr>
        <w:t xml:space="preserve">Плаћање се врши сагласно степену реализације уговора, по рачуну који се испоставља месечно за услуге пружене у претходном месецу у складу са чл. 4. ст. 1. Закона о роковима измирења новчаних обавеза у комерцијалним трансакцијама. Корисник се обавезује да по испостављеној фактури о обављеном послу уплату изврши у року до 45 дана од дана испостављања исправне фактуре и без рекламације, уплатом на текући рачун Пружаоца. </w:t>
      </w:r>
    </w:p>
    <w:p w14:paraId="4E1138C5" w14:textId="130E9F7D" w:rsidR="0082739A" w:rsidRDefault="00236BEB">
      <w:pPr>
        <w:jc w:val="both"/>
        <w:rPr>
          <w:rFonts w:ascii="Times New Roman" w:hAnsi="Times New Roman" w:cs="Times New Roman"/>
          <w:sz w:val="22"/>
          <w:szCs w:val="22"/>
          <w:highlight w:val="yellow"/>
        </w:rPr>
      </w:pPr>
      <w:r>
        <w:rPr>
          <w:rFonts w:ascii="Times New Roman" w:hAnsi="Times New Roman" w:cs="Times New Roman"/>
          <w:sz w:val="22"/>
          <w:szCs w:val="22"/>
        </w:rPr>
        <w:t>Плаћање по овом Уговору у 202</w:t>
      </w:r>
      <w:r w:rsidR="00A62952">
        <w:rPr>
          <w:rFonts w:ascii="Times New Roman" w:hAnsi="Times New Roman" w:cs="Times New Roman"/>
          <w:sz w:val="22"/>
          <w:szCs w:val="22"/>
          <w:lang w:val="sr-Cyrl-RS"/>
        </w:rPr>
        <w:t>2</w:t>
      </w:r>
      <w:r>
        <w:rPr>
          <w:rFonts w:ascii="Times New Roman" w:hAnsi="Times New Roman" w:cs="Times New Roman"/>
          <w:sz w:val="22"/>
          <w:szCs w:val="22"/>
        </w:rPr>
        <w:t>. години вршиће се до нивоа средстава обезбеђених Финансијским планом за 202</w:t>
      </w:r>
      <w:r w:rsidR="00A62952">
        <w:rPr>
          <w:rFonts w:ascii="Times New Roman" w:hAnsi="Times New Roman" w:cs="Times New Roman"/>
          <w:sz w:val="22"/>
          <w:szCs w:val="22"/>
          <w:lang w:val="sr-Cyrl-RS"/>
        </w:rPr>
        <w:t>2</w:t>
      </w:r>
      <w:r>
        <w:rPr>
          <w:rFonts w:ascii="Times New Roman" w:hAnsi="Times New Roman" w:cs="Times New Roman"/>
          <w:sz w:val="22"/>
          <w:szCs w:val="22"/>
        </w:rPr>
        <w:t>. годину за ове намене. За обавезе које доспевају по овом Уговору у 202</w:t>
      </w:r>
      <w:r w:rsidR="00A62952">
        <w:rPr>
          <w:rFonts w:ascii="Times New Roman" w:hAnsi="Times New Roman" w:cs="Times New Roman"/>
          <w:sz w:val="22"/>
          <w:szCs w:val="22"/>
          <w:lang w:val="sr-Cyrl-RS"/>
        </w:rPr>
        <w:t>2</w:t>
      </w:r>
      <w:r>
        <w:rPr>
          <w:rFonts w:ascii="Times New Roman" w:hAnsi="Times New Roman" w:cs="Times New Roman"/>
          <w:sz w:val="22"/>
          <w:szCs w:val="22"/>
        </w:rPr>
        <w:t>. години Корисник ће извршити плаћање Пружаоцу по обезбеђивању финансијских средстава усвајањем Финансијског плана за 202</w:t>
      </w:r>
      <w:r w:rsidR="00A62952">
        <w:rPr>
          <w:rFonts w:ascii="Times New Roman" w:hAnsi="Times New Roman" w:cs="Times New Roman"/>
          <w:sz w:val="22"/>
          <w:szCs w:val="22"/>
          <w:lang w:val="sr-Cyrl-RS"/>
        </w:rPr>
        <w:t>3</w:t>
      </w:r>
      <w:r>
        <w:rPr>
          <w:rFonts w:ascii="Times New Roman" w:hAnsi="Times New Roman" w:cs="Times New Roman"/>
          <w:sz w:val="22"/>
          <w:szCs w:val="22"/>
        </w:rPr>
        <w:t xml:space="preserve">. годину, у супротном Уговор престаје да важи </w:t>
      </w:r>
      <w:r>
        <w:rPr>
          <w:rFonts w:ascii="Times New Roman" w:hAnsi="Times New Roman" w:cs="Times New Roman"/>
          <w:sz w:val="22"/>
          <w:szCs w:val="22"/>
        </w:rPr>
        <w:lastRenderedPageBreak/>
        <w:t>без накнаде штете због немогућности преузимања обавеза од стране Корисника.</w:t>
      </w:r>
    </w:p>
    <w:p w14:paraId="05BBAA12" w14:textId="77777777" w:rsidR="0082739A" w:rsidRDefault="0082739A">
      <w:pPr>
        <w:ind w:left="-113" w:right="-144"/>
        <w:jc w:val="both"/>
        <w:rPr>
          <w:rFonts w:ascii="Times New Roman" w:hAnsi="Times New Roman" w:cs="Times New Roman"/>
          <w:b/>
          <w:sz w:val="22"/>
          <w:szCs w:val="22"/>
          <w:highlight w:val="yellow"/>
          <w:u w:val="single"/>
        </w:rPr>
      </w:pPr>
    </w:p>
    <w:p w14:paraId="0B78397A" w14:textId="77777777" w:rsidR="0082739A" w:rsidRDefault="00236BEB">
      <w:pPr>
        <w:rPr>
          <w:color w:val="000000"/>
        </w:rPr>
      </w:pPr>
      <w:r>
        <w:rPr>
          <w:rFonts w:ascii="Times New Roman" w:hAnsi="Times New Roman" w:cs="Times New Roman"/>
          <w:b/>
          <w:bCs/>
          <w:color w:val="000000"/>
          <w:sz w:val="22"/>
          <w:szCs w:val="22"/>
          <w:u w:val="single"/>
        </w:rPr>
        <w:t>НАПОМЕНА 7</w:t>
      </w:r>
    </w:p>
    <w:p w14:paraId="1E41B4FF" w14:textId="77777777" w:rsidR="0082739A" w:rsidRDefault="0082739A">
      <w:pPr>
        <w:jc w:val="both"/>
        <w:rPr>
          <w:rFonts w:ascii="Times New Roman" w:hAnsi="Times New Roman" w:cs="Times New Roman"/>
          <w:color w:val="FF0000"/>
          <w:sz w:val="22"/>
          <w:szCs w:val="22"/>
        </w:rPr>
      </w:pPr>
    </w:p>
    <w:p w14:paraId="59C94C8A" w14:textId="539DEC72" w:rsidR="0082739A" w:rsidRDefault="00236BEB">
      <w:pPr>
        <w:jc w:val="both"/>
        <w:rPr>
          <w:color w:val="000000"/>
        </w:rPr>
      </w:pPr>
      <w:r>
        <w:rPr>
          <w:rFonts w:ascii="Times New Roman" w:hAnsi="Times New Roman" w:cs="Times New Roman"/>
          <w:color w:val="000000"/>
          <w:sz w:val="22"/>
          <w:szCs w:val="22"/>
        </w:rPr>
        <w:t xml:space="preserve">Уговор се </w:t>
      </w:r>
      <w:r w:rsidR="00C1742C">
        <w:rPr>
          <w:rFonts w:ascii="Times New Roman" w:hAnsi="Times New Roman" w:cs="Times New Roman"/>
          <w:color w:val="000000"/>
          <w:sz w:val="22"/>
          <w:szCs w:val="22"/>
          <w:lang w:val="sr-Cyrl-RS"/>
        </w:rPr>
        <w:t>закључује</w:t>
      </w:r>
      <w:r>
        <w:rPr>
          <w:rFonts w:ascii="Times New Roman" w:hAnsi="Times New Roman" w:cs="Times New Roman"/>
          <w:color w:val="000000"/>
          <w:sz w:val="22"/>
          <w:szCs w:val="22"/>
        </w:rPr>
        <w:t xml:space="preserve"> по јединичним ценама из прихваћене Понуде Пружаоца услуга, а укупан износ не може прећи износ процењене вредности набавке од </w:t>
      </w:r>
      <w:r>
        <w:rPr>
          <w:rFonts w:ascii="Times New Roman" w:hAnsi="Times New Roman" w:cs="Times New Roman"/>
          <w:color w:val="000000"/>
          <w:sz w:val="22"/>
          <w:szCs w:val="22"/>
          <w:u w:val="single"/>
        </w:rPr>
        <w:t>4.</w:t>
      </w:r>
      <w:r w:rsidR="00C1742C">
        <w:rPr>
          <w:rFonts w:ascii="Times New Roman" w:hAnsi="Times New Roman" w:cs="Times New Roman"/>
          <w:color w:val="000000"/>
          <w:sz w:val="22"/>
          <w:szCs w:val="22"/>
          <w:u w:val="single"/>
          <w:lang w:val="sr-Cyrl-RS"/>
        </w:rPr>
        <w:t>500.00,00</w:t>
      </w:r>
      <w:r>
        <w:rPr>
          <w:rFonts w:ascii="Times New Roman" w:hAnsi="Times New Roman" w:cs="Times New Roman"/>
          <w:color w:val="000000"/>
          <w:sz w:val="22"/>
          <w:szCs w:val="22"/>
        </w:rPr>
        <w:t xml:space="preserve"> динара без ПДВ-а и који је одређен у Плану набавки за 202</w:t>
      </w:r>
      <w:r w:rsidR="00C1742C">
        <w:rPr>
          <w:rFonts w:ascii="Times New Roman" w:hAnsi="Times New Roman" w:cs="Times New Roman"/>
          <w:color w:val="000000"/>
          <w:sz w:val="22"/>
          <w:szCs w:val="22"/>
          <w:lang w:val="sr-Cyrl-RS"/>
        </w:rPr>
        <w:t>2</w:t>
      </w:r>
      <w:r>
        <w:rPr>
          <w:rFonts w:ascii="Times New Roman" w:hAnsi="Times New Roman" w:cs="Times New Roman"/>
          <w:color w:val="000000"/>
          <w:sz w:val="22"/>
          <w:szCs w:val="22"/>
        </w:rPr>
        <w:t>. годину.</w:t>
      </w:r>
    </w:p>
    <w:p w14:paraId="1A8A22ED" w14:textId="77777777" w:rsidR="0082739A" w:rsidRDefault="00236BEB">
      <w:pPr>
        <w:jc w:val="both"/>
        <w:rPr>
          <w:color w:val="000000"/>
        </w:rPr>
      </w:pPr>
      <w:r>
        <w:rPr>
          <w:rFonts w:ascii="Times New Roman" w:hAnsi="Times New Roman" w:cs="Times New Roman"/>
          <w:color w:val="000000"/>
          <w:sz w:val="22"/>
          <w:szCs w:val="22"/>
        </w:rPr>
        <w:t>Коначна вредност Уговора ће бити утврђена на основу стварно извршених услуга по уговореним јединичним ценама, највише до износа процењене вредности набавке.</w:t>
      </w:r>
    </w:p>
    <w:p w14:paraId="406A9AF1" w14:textId="77777777" w:rsidR="0082739A" w:rsidRDefault="00236BEB">
      <w:pPr>
        <w:jc w:val="both"/>
        <w:rPr>
          <w:color w:val="000000"/>
        </w:rPr>
      </w:pPr>
      <w:r>
        <w:rPr>
          <w:rFonts w:ascii="Times New Roman" w:hAnsi="Times New Roman" w:cs="Times New Roman"/>
          <w:color w:val="000000"/>
          <w:sz w:val="22"/>
          <w:szCs w:val="22"/>
        </w:rPr>
        <w:t>Уговор производи правно дејство од дана потписивања овлашћених лица обе уговорне стране и закључује се на период од годину дана, или до утрошка предвиђених средстава.</w:t>
      </w:r>
    </w:p>
    <w:p w14:paraId="54C6D5E8" w14:textId="77777777" w:rsidR="0082739A" w:rsidRDefault="0082739A">
      <w:pPr>
        <w:jc w:val="both"/>
        <w:rPr>
          <w:rFonts w:ascii="Times New Roman" w:hAnsi="Times New Roman" w:cs="Times New Roman"/>
          <w:color w:val="000000"/>
          <w:sz w:val="22"/>
          <w:szCs w:val="22"/>
        </w:rPr>
      </w:pPr>
    </w:p>
    <w:p w14:paraId="6B09149F" w14:textId="77777777" w:rsidR="0082739A" w:rsidRDefault="00236BEB">
      <w:pPr>
        <w:rPr>
          <w:color w:val="000000"/>
        </w:rPr>
      </w:pPr>
      <w:r>
        <w:rPr>
          <w:rFonts w:ascii="Times New Roman" w:hAnsi="Times New Roman" w:cs="Times New Roman"/>
          <w:b/>
          <w:bCs/>
          <w:color w:val="000000"/>
          <w:sz w:val="22"/>
          <w:szCs w:val="22"/>
          <w:u w:val="single"/>
        </w:rPr>
        <w:t>НАПОМЕНА 8</w:t>
      </w:r>
    </w:p>
    <w:p w14:paraId="566914D1" w14:textId="77777777" w:rsidR="0082739A" w:rsidRDefault="0082739A">
      <w:pPr>
        <w:jc w:val="both"/>
        <w:rPr>
          <w:rFonts w:ascii="Times New Roman" w:hAnsi="Times New Roman" w:cs="Times New Roman"/>
          <w:color w:val="000000"/>
          <w:sz w:val="22"/>
          <w:szCs w:val="22"/>
        </w:rPr>
      </w:pPr>
    </w:p>
    <w:p w14:paraId="185075E9" w14:textId="77777777" w:rsidR="0082739A" w:rsidRDefault="00236BEB">
      <w:pPr>
        <w:jc w:val="both"/>
        <w:rPr>
          <w:color w:val="000000"/>
        </w:rPr>
      </w:pPr>
      <w:r>
        <w:rPr>
          <w:rFonts w:ascii="Times New Roman" w:hAnsi="Times New Roman" w:cs="Times New Roman"/>
          <w:color w:val="000000"/>
          <w:sz w:val="22"/>
          <w:szCs w:val="22"/>
        </w:rPr>
        <w:t>Свака фактура за пружене услуге мора да буде насловљена на Наручиоца. Као доказ да је услуга извршена, Добављач је обавезан да уз фактуру достави Записник о извршеној услузи, који својим потписом оверава одговорно лице Наручиоца. Свака фактура такође мора да садржи деловодни број Уговора о пружању услуга под којим је заведен у Историјском архиву Града Новог Сада, као и тачан назив услуге.</w:t>
      </w:r>
    </w:p>
    <w:p w14:paraId="61C83945" w14:textId="77777777" w:rsidR="0082739A" w:rsidRDefault="0082739A">
      <w:pPr>
        <w:jc w:val="both"/>
        <w:rPr>
          <w:rFonts w:ascii="Times New Roman" w:hAnsi="Times New Roman" w:cs="Times New Roman"/>
          <w:color w:val="FF0000"/>
          <w:sz w:val="22"/>
          <w:szCs w:val="22"/>
        </w:rPr>
      </w:pPr>
    </w:p>
    <w:p w14:paraId="5949ECCC" w14:textId="77777777" w:rsidR="0082739A" w:rsidRDefault="0082739A">
      <w:pPr>
        <w:ind w:right="-144"/>
        <w:jc w:val="both"/>
        <w:rPr>
          <w:rFonts w:ascii="Times New Roman" w:hAnsi="Times New Roman" w:cs="Times New Roman"/>
          <w:b/>
          <w:color w:val="000000"/>
          <w:sz w:val="22"/>
          <w:szCs w:val="22"/>
          <w:highlight w:val="yellow"/>
          <w:u w:val="single"/>
          <w:lang w:val="sr-Latn-RS"/>
        </w:rPr>
      </w:pPr>
    </w:p>
    <w:tbl>
      <w:tblPr>
        <w:tblW w:w="9692" w:type="dxa"/>
        <w:tblLayout w:type="fixed"/>
        <w:tblLook w:val="0000" w:firstRow="0" w:lastRow="0" w:firstColumn="0" w:lastColumn="0" w:noHBand="0" w:noVBand="0"/>
      </w:tblPr>
      <w:tblGrid>
        <w:gridCol w:w="3168"/>
        <w:gridCol w:w="965"/>
        <w:gridCol w:w="5559"/>
      </w:tblGrid>
      <w:tr w:rsidR="0082739A" w14:paraId="7C0C382D" w14:textId="77777777">
        <w:trPr>
          <w:trHeight w:val="312"/>
        </w:trPr>
        <w:tc>
          <w:tcPr>
            <w:tcW w:w="3168" w:type="dxa"/>
            <w:vAlign w:val="center"/>
          </w:tcPr>
          <w:p w14:paraId="040E3B0F" w14:textId="77777777" w:rsidR="0082739A" w:rsidRDefault="0082739A">
            <w:pPr>
              <w:jc w:val="center"/>
              <w:rPr>
                <w:rFonts w:ascii="Times New Roman" w:hAnsi="Times New Roman" w:cs="Times New Roman"/>
                <w:color w:val="000000"/>
                <w:sz w:val="22"/>
                <w:szCs w:val="22"/>
              </w:rPr>
            </w:pPr>
          </w:p>
        </w:tc>
        <w:tc>
          <w:tcPr>
            <w:tcW w:w="965" w:type="dxa"/>
            <w:vAlign w:val="center"/>
          </w:tcPr>
          <w:p w14:paraId="30FC65F9" w14:textId="77777777" w:rsidR="0082739A" w:rsidRDefault="0082739A">
            <w:pPr>
              <w:jc w:val="center"/>
              <w:rPr>
                <w:rFonts w:ascii="Times New Roman" w:hAnsi="Times New Roman" w:cs="Times New Roman"/>
                <w:color w:val="000000"/>
                <w:sz w:val="22"/>
                <w:szCs w:val="22"/>
              </w:rPr>
            </w:pPr>
          </w:p>
        </w:tc>
        <w:tc>
          <w:tcPr>
            <w:tcW w:w="5559" w:type="dxa"/>
            <w:vAlign w:val="center"/>
          </w:tcPr>
          <w:p w14:paraId="5DE0CBC9"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Потпис </w:t>
            </w:r>
          </w:p>
          <w:p w14:paraId="13F6BF0E"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овлашћеног лица понуђача</w:t>
            </w:r>
          </w:p>
        </w:tc>
      </w:tr>
      <w:tr w:rsidR="0082739A" w14:paraId="02F485A8" w14:textId="77777777">
        <w:trPr>
          <w:trHeight w:val="650"/>
        </w:trPr>
        <w:tc>
          <w:tcPr>
            <w:tcW w:w="3168" w:type="dxa"/>
            <w:vAlign w:val="center"/>
          </w:tcPr>
          <w:p w14:paraId="7BD40A1C" w14:textId="77777777" w:rsidR="0082739A" w:rsidRDefault="00236BEB">
            <w:pPr>
              <w:rPr>
                <w:rFonts w:ascii="Times New Roman" w:hAnsi="Times New Roman" w:cs="Times New Roman"/>
                <w:color w:val="000000"/>
                <w:sz w:val="22"/>
                <w:szCs w:val="22"/>
              </w:rPr>
            </w:pPr>
            <w:r>
              <w:rPr>
                <w:rFonts w:ascii="Times New Roman" w:hAnsi="Times New Roman" w:cs="Times New Roman"/>
                <w:color w:val="000000"/>
                <w:sz w:val="22"/>
                <w:szCs w:val="22"/>
              </w:rPr>
              <w:t>Дана ______________</w:t>
            </w:r>
          </w:p>
        </w:tc>
        <w:tc>
          <w:tcPr>
            <w:tcW w:w="965" w:type="dxa"/>
            <w:vAlign w:val="center"/>
          </w:tcPr>
          <w:p w14:paraId="1094C671" w14:textId="77777777" w:rsidR="0082739A" w:rsidRDefault="0082739A">
            <w:pPr>
              <w:jc w:val="center"/>
              <w:rPr>
                <w:rFonts w:ascii="Times New Roman" w:hAnsi="Times New Roman" w:cs="Times New Roman"/>
                <w:color w:val="000000"/>
                <w:sz w:val="22"/>
                <w:szCs w:val="22"/>
              </w:rPr>
            </w:pPr>
          </w:p>
          <w:p w14:paraId="368D90AD"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М.П.</w:t>
            </w:r>
          </w:p>
        </w:tc>
        <w:tc>
          <w:tcPr>
            <w:tcW w:w="5559" w:type="dxa"/>
            <w:vAlign w:val="center"/>
          </w:tcPr>
          <w:p w14:paraId="6FF41C74" w14:textId="77777777" w:rsidR="0082739A" w:rsidRDefault="00236BEB">
            <w:pPr>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tc>
      </w:tr>
    </w:tbl>
    <w:p w14:paraId="79B826B7" w14:textId="77777777" w:rsidR="0082739A" w:rsidRDefault="0082739A">
      <w:pPr>
        <w:pStyle w:val="Standard"/>
        <w:rPr>
          <w:color w:val="000000"/>
          <w:sz w:val="22"/>
          <w:szCs w:val="22"/>
        </w:rPr>
      </w:pPr>
    </w:p>
    <w:p w14:paraId="28B22C87" w14:textId="77777777" w:rsidR="0082739A" w:rsidRDefault="0082739A">
      <w:pPr>
        <w:pStyle w:val="Standard"/>
        <w:rPr>
          <w:color w:val="000000"/>
        </w:rPr>
      </w:pPr>
    </w:p>
    <w:p w14:paraId="5662ECC4" w14:textId="77777777" w:rsidR="0082739A" w:rsidRDefault="0082739A">
      <w:pPr>
        <w:pStyle w:val="Standard"/>
        <w:rPr>
          <w:color w:val="000000"/>
        </w:rPr>
      </w:pPr>
    </w:p>
    <w:p w14:paraId="2C21FE1C" w14:textId="77777777" w:rsidR="0082739A" w:rsidRDefault="0082739A">
      <w:pPr>
        <w:pStyle w:val="Standard"/>
        <w:rPr>
          <w:color w:val="000000"/>
        </w:rPr>
      </w:pPr>
    </w:p>
    <w:p w14:paraId="2F1E4905" w14:textId="77777777" w:rsidR="0082739A" w:rsidRDefault="0082739A">
      <w:pPr>
        <w:pStyle w:val="Standard"/>
        <w:rPr>
          <w:color w:val="FF0000"/>
        </w:rPr>
      </w:pPr>
    </w:p>
    <w:p w14:paraId="37E41E48" w14:textId="77777777" w:rsidR="0082739A" w:rsidRDefault="0082739A">
      <w:pPr>
        <w:pStyle w:val="Standard"/>
        <w:rPr>
          <w:color w:val="FF0000"/>
        </w:rPr>
      </w:pPr>
    </w:p>
    <w:p w14:paraId="456A855A" w14:textId="77777777" w:rsidR="0082739A" w:rsidRDefault="0082739A">
      <w:pPr>
        <w:pStyle w:val="Standard"/>
        <w:rPr>
          <w:color w:val="FF0000"/>
        </w:rPr>
      </w:pPr>
    </w:p>
    <w:p w14:paraId="228A9554" w14:textId="2E6A320E" w:rsidR="0082739A" w:rsidRDefault="0082739A">
      <w:pPr>
        <w:pStyle w:val="Standard"/>
        <w:rPr>
          <w:color w:val="FF0000"/>
        </w:rPr>
      </w:pPr>
    </w:p>
    <w:p w14:paraId="3B0F0459" w14:textId="060736A7" w:rsidR="00D97279" w:rsidRDefault="00D97279">
      <w:pPr>
        <w:pStyle w:val="Standard"/>
        <w:rPr>
          <w:color w:val="FF0000"/>
        </w:rPr>
      </w:pPr>
    </w:p>
    <w:p w14:paraId="5DC84D5A" w14:textId="7731A7DB" w:rsidR="00D97279" w:rsidRDefault="00D97279">
      <w:pPr>
        <w:pStyle w:val="Standard"/>
        <w:rPr>
          <w:color w:val="FF0000"/>
        </w:rPr>
      </w:pPr>
    </w:p>
    <w:p w14:paraId="4701751E" w14:textId="4AD2C951" w:rsidR="00D97279" w:rsidRDefault="00D97279">
      <w:pPr>
        <w:pStyle w:val="Standard"/>
        <w:rPr>
          <w:color w:val="FF0000"/>
        </w:rPr>
      </w:pPr>
    </w:p>
    <w:p w14:paraId="1382080A" w14:textId="139B7E08" w:rsidR="00D97279" w:rsidRDefault="00D97279">
      <w:pPr>
        <w:pStyle w:val="Standard"/>
        <w:rPr>
          <w:color w:val="FF0000"/>
        </w:rPr>
      </w:pPr>
    </w:p>
    <w:p w14:paraId="4F3EBB4B" w14:textId="4E28A21C" w:rsidR="00D97279" w:rsidRDefault="00D97279">
      <w:pPr>
        <w:pStyle w:val="Standard"/>
        <w:rPr>
          <w:color w:val="FF0000"/>
        </w:rPr>
      </w:pPr>
    </w:p>
    <w:p w14:paraId="07DFFD2B" w14:textId="0BB5C7EF" w:rsidR="00D97279" w:rsidRDefault="00D97279">
      <w:pPr>
        <w:pStyle w:val="Standard"/>
        <w:rPr>
          <w:color w:val="FF0000"/>
        </w:rPr>
      </w:pPr>
    </w:p>
    <w:p w14:paraId="57C3D930" w14:textId="77777777" w:rsidR="00D97279" w:rsidRDefault="00D97279">
      <w:pPr>
        <w:pStyle w:val="Standard"/>
        <w:rPr>
          <w:color w:val="FF0000"/>
        </w:rPr>
      </w:pPr>
    </w:p>
    <w:p w14:paraId="398F83DE" w14:textId="77777777" w:rsidR="0082739A" w:rsidRDefault="0082739A">
      <w:pPr>
        <w:pStyle w:val="Standard"/>
        <w:rPr>
          <w:color w:val="FF0000"/>
        </w:rPr>
      </w:pPr>
    </w:p>
    <w:p w14:paraId="51C2B902" w14:textId="77777777" w:rsidR="0082739A" w:rsidRDefault="0082739A">
      <w:pPr>
        <w:pStyle w:val="Standard"/>
        <w:rPr>
          <w:color w:val="FF0000"/>
        </w:rPr>
      </w:pPr>
    </w:p>
    <w:p w14:paraId="36406801" w14:textId="77777777" w:rsidR="0082739A" w:rsidRDefault="0082739A">
      <w:pPr>
        <w:pStyle w:val="Standard"/>
        <w:rPr>
          <w:color w:val="FF0000"/>
        </w:rPr>
      </w:pPr>
    </w:p>
    <w:p w14:paraId="5FE2C5E1" w14:textId="77777777" w:rsidR="0082739A" w:rsidRDefault="0082739A">
      <w:pPr>
        <w:pStyle w:val="Standard"/>
        <w:rPr>
          <w:color w:val="FF0000"/>
        </w:rPr>
      </w:pPr>
    </w:p>
    <w:p w14:paraId="19CE2893" w14:textId="77777777" w:rsidR="0082739A" w:rsidRDefault="0082739A">
      <w:pPr>
        <w:pStyle w:val="Standard"/>
        <w:rPr>
          <w:color w:val="FF0000"/>
        </w:rPr>
      </w:pPr>
    </w:p>
    <w:p w14:paraId="14F74F18"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EA20E54"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1" w:name="_Toc34637489"/>
      <w:r>
        <w:rPr>
          <w:i w:val="0"/>
          <w:iCs w:val="0"/>
        </w:rPr>
        <w:lastRenderedPageBreak/>
        <w:t>ОБРАЗАЦ - РЕФЕРЕНТНА ЛИСТА - ЛИСТА ЗАКЉУЧЕНИХ И РЕАЛИЗОВАНИХ УГОВОРА</w:t>
      </w:r>
      <w:bookmarkEnd w:id="1"/>
    </w:p>
    <w:p w14:paraId="5A0C98B6" w14:textId="77777777" w:rsidR="0082739A" w:rsidRDefault="0082739A">
      <w:pPr>
        <w:jc w:val="center"/>
        <w:rPr>
          <w:rFonts w:ascii="Times New Roman" w:eastAsia="TimesNewRomanPS-BoldMT" w:hAnsi="Times New Roman" w:cs="Times New Roman"/>
          <w:b/>
          <w:bCs/>
          <w:color w:val="FF0000"/>
        </w:rPr>
      </w:pPr>
    </w:p>
    <w:p w14:paraId="304B630C" w14:textId="77777777" w:rsidR="0082739A" w:rsidRDefault="0082739A">
      <w:pPr>
        <w:jc w:val="center"/>
        <w:rPr>
          <w:rFonts w:ascii="Times New Roman" w:eastAsia="TimesNewRomanPS-BoldMT" w:hAnsi="Times New Roman" w:cs="Times New Roman"/>
          <w:b/>
          <w:bCs/>
          <w:color w:val="000000"/>
        </w:rPr>
      </w:pPr>
    </w:p>
    <w:p w14:paraId="57239089" w14:textId="3A489BAA" w:rsidR="0082739A" w:rsidRPr="00C1742C" w:rsidRDefault="00236BEB">
      <w:pPr>
        <w:jc w:val="center"/>
        <w:rPr>
          <w:color w:val="000000"/>
          <w:lang w:val="sr-Cyrl-RS"/>
        </w:rPr>
      </w:pPr>
      <w:r>
        <w:rPr>
          <w:rFonts w:ascii="Times New Roman" w:eastAsia="TimesNewRomanPS-BoldMT" w:hAnsi="Times New Roman" w:cs="Times New Roman"/>
          <w:b/>
          <w:bCs/>
          <w:color w:val="000000"/>
        </w:rPr>
        <w:t>у поступку набавке услуга број</w:t>
      </w:r>
      <w:r>
        <w:rPr>
          <w:rFonts w:ascii="Times New Roman" w:eastAsia="TimesNewRomanPS-BoldMT" w:hAnsi="Times New Roman" w:cs="Times New Roman"/>
          <w:b/>
          <w:bCs/>
          <w:color w:val="000000"/>
          <w:lang w:val="sr-Latn-RS"/>
        </w:rPr>
        <w:t xml:space="preserve"> </w:t>
      </w:r>
      <w:r>
        <w:rPr>
          <w:rFonts w:ascii="Times New Roman" w:eastAsia="TimesNewRomanPS-BoldMT" w:hAnsi="Times New Roman" w:cs="Times New Roman"/>
          <w:b/>
          <w:bCs/>
          <w:color w:val="000000"/>
        </w:rPr>
        <w:t xml:space="preserve">РЕД. БР. </w:t>
      </w:r>
      <w:r w:rsidRPr="00D97279">
        <w:rPr>
          <w:rFonts w:ascii="Times New Roman" w:eastAsia="TimesNewRomanPS-BoldMT" w:hAnsi="Times New Roman" w:cs="Times New Roman"/>
          <w:b/>
          <w:bCs/>
          <w:color w:val="000000"/>
        </w:rPr>
        <w:t>Н 1/202</w:t>
      </w:r>
      <w:r w:rsidR="00C1742C" w:rsidRPr="00D97279">
        <w:rPr>
          <w:rFonts w:ascii="Times New Roman" w:eastAsia="TimesNewRomanPS-BoldMT" w:hAnsi="Times New Roman" w:cs="Times New Roman"/>
          <w:b/>
          <w:bCs/>
          <w:color w:val="000000"/>
          <w:lang w:val="sr-Cyrl-RS"/>
        </w:rPr>
        <w:t>2</w:t>
      </w:r>
    </w:p>
    <w:p w14:paraId="0A6CB50F" w14:textId="77777777" w:rsidR="0082739A" w:rsidRDefault="00236BEB">
      <w:pPr>
        <w:jc w:val="center"/>
        <w:rPr>
          <w:color w:val="000000"/>
        </w:rPr>
      </w:pPr>
      <w:r>
        <w:rPr>
          <w:rFonts w:ascii="Times New Roman" w:eastAsia="TimesNewRomanPS-BoldMT" w:hAnsi="Times New Roman" w:cs="Times New Roman"/>
          <w:b/>
          <w:bCs/>
          <w:color w:val="000000"/>
        </w:rPr>
        <w:t>Услуга физичко-техничког обезбеђења објекта</w:t>
      </w:r>
    </w:p>
    <w:p w14:paraId="076AB966" w14:textId="77777777" w:rsidR="0082739A" w:rsidRDefault="0082739A">
      <w:pPr>
        <w:rPr>
          <w:rFonts w:ascii="Times New Roman" w:hAnsi="Times New Roman" w:cs="Times New Roman"/>
          <w:color w:val="000000"/>
          <w:lang w:eastAsia="sr-Latn-CS"/>
        </w:rPr>
      </w:pPr>
    </w:p>
    <w:tbl>
      <w:tblPr>
        <w:tblW w:w="10064" w:type="dxa"/>
        <w:jc w:val="center"/>
        <w:tblLayout w:type="fixed"/>
        <w:tblLook w:val="0000" w:firstRow="0" w:lastRow="0" w:firstColumn="0" w:lastColumn="0" w:noHBand="0" w:noVBand="0"/>
      </w:tblPr>
      <w:tblGrid>
        <w:gridCol w:w="850"/>
        <w:gridCol w:w="3404"/>
        <w:gridCol w:w="3550"/>
        <w:gridCol w:w="2260"/>
      </w:tblGrid>
      <w:tr w:rsidR="0082739A" w14:paraId="52D86BB7" w14:textId="77777777">
        <w:trPr>
          <w:trHeight w:val="680"/>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4573355"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Ред.</w:t>
            </w:r>
          </w:p>
          <w:p w14:paraId="4058FCF9"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број</w:t>
            </w:r>
          </w:p>
        </w:tc>
        <w:tc>
          <w:tcPr>
            <w:tcW w:w="3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0EDC608"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Референтни</w:t>
            </w:r>
          </w:p>
          <w:p w14:paraId="2CD2F820"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Наручилац</w:t>
            </w:r>
          </w:p>
        </w:tc>
        <w:tc>
          <w:tcPr>
            <w:tcW w:w="35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485A796"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Предмет уговора</w:t>
            </w:r>
          </w:p>
        </w:tc>
        <w:tc>
          <w:tcPr>
            <w:tcW w:w="2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67AF5AB"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Лице за контакт</w:t>
            </w:r>
          </w:p>
          <w:p w14:paraId="362F623C"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(име и презиме, број телефона)</w:t>
            </w:r>
          </w:p>
        </w:tc>
      </w:tr>
      <w:tr w:rsidR="0082739A" w14:paraId="4B6C374C"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A9361A"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1D8D6F7F"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55FB0BC4"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1AFF33A0" w14:textId="77777777" w:rsidR="0082739A" w:rsidRDefault="0082739A">
            <w:pPr>
              <w:jc w:val="center"/>
              <w:rPr>
                <w:rFonts w:ascii="Times New Roman" w:hAnsi="Times New Roman" w:cs="Times New Roman"/>
                <w:color w:val="000000"/>
                <w:sz w:val="20"/>
                <w:szCs w:val="20"/>
                <w:lang w:eastAsia="sr-Latn-CS"/>
              </w:rPr>
            </w:pPr>
          </w:p>
        </w:tc>
      </w:tr>
      <w:tr w:rsidR="0082739A" w14:paraId="30372835"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19244F7"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336C6FDA"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620BD9E8"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7BB37FB4" w14:textId="77777777" w:rsidR="0082739A" w:rsidRDefault="0082739A">
            <w:pPr>
              <w:jc w:val="center"/>
              <w:rPr>
                <w:rFonts w:ascii="Times New Roman" w:hAnsi="Times New Roman" w:cs="Times New Roman"/>
                <w:color w:val="000000"/>
                <w:sz w:val="20"/>
                <w:szCs w:val="20"/>
                <w:lang w:eastAsia="sr-Latn-CS"/>
              </w:rPr>
            </w:pPr>
          </w:p>
        </w:tc>
      </w:tr>
      <w:tr w:rsidR="0082739A" w14:paraId="63E01ED4"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F0E50FF"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73461502"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62A0EDC7"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52CED577" w14:textId="77777777" w:rsidR="0082739A" w:rsidRDefault="0082739A">
            <w:pPr>
              <w:jc w:val="center"/>
              <w:rPr>
                <w:rFonts w:ascii="Times New Roman" w:hAnsi="Times New Roman" w:cs="Times New Roman"/>
                <w:color w:val="000000"/>
                <w:sz w:val="20"/>
                <w:szCs w:val="20"/>
                <w:lang w:eastAsia="sr-Latn-CS"/>
              </w:rPr>
            </w:pPr>
          </w:p>
        </w:tc>
      </w:tr>
      <w:tr w:rsidR="0082739A" w14:paraId="14858A3E"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0B9ABC"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603BF177"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76AB53E5"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25BE6716" w14:textId="77777777" w:rsidR="0082739A" w:rsidRDefault="0082739A">
            <w:pPr>
              <w:jc w:val="center"/>
              <w:rPr>
                <w:rFonts w:ascii="Times New Roman" w:hAnsi="Times New Roman" w:cs="Times New Roman"/>
                <w:color w:val="000000"/>
                <w:sz w:val="20"/>
                <w:szCs w:val="20"/>
                <w:lang w:eastAsia="sr-Latn-CS"/>
              </w:rPr>
            </w:pPr>
          </w:p>
        </w:tc>
      </w:tr>
      <w:tr w:rsidR="0082739A" w14:paraId="15FE766F" w14:textId="77777777">
        <w:trPr>
          <w:trHeight w:val="567"/>
          <w:jc w:val="center"/>
        </w:trPr>
        <w:tc>
          <w:tcPr>
            <w:tcW w:w="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215186E" w14:textId="77777777" w:rsidR="0082739A" w:rsidRDefault="0082739A">
            <w:pPr>
              <w:numPr>
                <w:ilvl w:val="0"/>
                <w:numId w:val="3"/>
              </w:numPr>
              <w:tabs>
                <w:tab w:val="clear" w:pos="720"/>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3404" w:type="dxa"/>
            <w:tcBorders>
              <w:top w:val="single" w:sz="4" w:space="0" w:color="000000"/>
              <w:left w:val="single" w:sz="4" w:space="0" w:color="000000"/>
              <w:bottom w:val="single" w:sz="4" w:space="0" w:color="000000"/>
              <w:right w:val="single" w:sz="4" w:space="0" w:color="000000"/>
            </w:tcBorders>
            <w:vAlign w:val="center"/>
          </w:tcPr>
          <w:p w14:paraId="5E571EBB" w14:textId="77777777" w:rsidR="0082739A" w:rsidRDefault="0082739A">
            <w:pPr>
              <w:jc w:val="center"/>
              <w:rPr>
                <w:rFonts w:ascii="Times New Roman" w:hAnsi="Times New Roman" w:cs="Times New Roman"/>
                <w:color w:val="000000"/>
                <w:sz w:val="20"/>
                <w:szCs w:val="20"/>
                <w:lang w:eastAsia="sr-Latn-CS"/>
              </w:rPr>
            </w:pPr>
          </w:p>
        </w:tc>
        <w:tc>
          <w:tcPr>
            <w:tcW w:w="3550" w:type="dxa"/>
            <w:tcBorders>
              <w:top w:val="single" w:sz="4" w:space="0" w:color="000000"/>
              <w:left w:val="single" w:sz="4" w:space="0" w:color="000000"/>
              <w:bottom w:val="single" w:sz="4" w:space="0" w:color="000000"/>
              <w:right w:val="single" w:sz="4" w:space="0" w:color="000000"/>
            </w:tcBorders>
            <w:vAlign w:val="center"/>
          </w:tcPr>
          <w:p w14:paraId="4F42E5EB" w14:textId="77777777" w:rsidR="0082739A" w:rsidRDefault="0082739A">
            <w:pPr>
              <w:jc w:val="center"/>
              <w:rPr>
                <w:rFonts w:ascii="Times New Roman" w:hAnsi="Times New Roman" w:cs="Times New Roman"/>
                <w:color w:val="000000"/>
                <w:sz w:val="20"/>
                <w:szCs w:val="20"/>
                <w:lang w:eastAsia="sr-Latn-CS"/>
              </w:rPr>
            </w:pPr>
          </w:p>
        </w:tc>
        <w:tc>
          <w:tcPr>
            <w:tcW w:w="2260" w:type="dxa"/>
            <w:tcBorders>
              <w:top w:val="single" w:sz="4" w:space="0" w:color="000000"/>
              <w:left w:val="single" w:sz="4" w:space="0" w:color="000000"/>
              <w:bottom w:val="single" w:sz="4" w:space="0" w:color="000000"/>
              <w:right w:val="single" w:sz="4" w:space="0" w:color="000000"/>
            </w:tcBorders>
            <w:vAlign w:val="center"/>
          </w:tcPr>
          <w:p w14:paraId="547B371F" w14:textId="77777777" w:rsidR="0082739A" w:rsidRDefault="0082739A">
            <w:pPr>
              <w:jc w:val="center"/>
              <w:rPr>
                <w:rFonts w:ascii="Times New Roman" w:hAnsi="Times New Roman" w:cs="Times New Roman"/>
                <w:color w:val="000000"/>
                <w:sz w:val="20"/>
                <w:szCs w:val="20"/>
                <w:lang w:eastAsia="sr-Latn-CS"/>
              </w:rPr>
            </w:pPr>
          </w:p>
        </w:tc>
      </w:tr>
    </w:tbl>
    <w:p w14:paraId="5E122F74" w14:textId="77777777" w:rsidR="0082739A" w:rsidRDefault="0082739A">
      <w:pPr>
        <w:spacing w:after="120"/>
        <w:rPr>
          <w:rFonts w:ascii="Times New Roman" w:hAnsi="Times New Roman" w:cs="Times New Roman"/>
          <w:color w:val="000000"/>
          <w:lang w:eastAsia="sr-Latn-CS"/>
        </w:rPr>
      </w:pPr>
    </w:p>
    <w:p w14:paraId="7AB358A4" w14:textId="77777777" w:rsidR="0082739A" w:rsidRDefault="00236BEB">
      <w:pPr>
        <w:ind w:left="2880" w:firstLine="720"/>
        <w:rPr>
          <w:color w:val="000000"/>
        </w:rPr>
      </w:pPr>
      <w:r>
        <w:rPr>
          <w:rFonts w:ascii="Times New Roman" w:eastAsia="TimesNewRomanPSMT" w:hAnsi="Times New Roman" w:cs="Times New Roman"/>
          <w:b/>
          <w:bCs/>
          <w:color w:val="000000"/>
        </w:rPr>
        <w:t xml:space="preserve">    М. П. </w:t>
      </w:r>
    </w:p>
    <w:p w14:paraId="4D5C942C" w14:textId="77777777" w:rsidR="0082739A" w:rsidRDefault="00236BEB">
      <w:pPr>
        <w:rPr>
          <w:color w:val="000000"/>
        </w:rPr>
      </w:pP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t xml:space="preserve">                                                   ________________________________</w:t>
      </w:r>
    </w:p>
    <w:p w14:paraId="73AD3AEA" w14:textId="77777777" w:rsidR="0082739A" w:rsidRDefault="00236BEB">
      <w:pPr>
        <w:jc w:val="center"/>
        <w:rPr>
          <w:color w:val="000000"/>
        </w:rPr>
      </w:pPr>
      <w:r>
        <w:rPr>
          <w:rFonts w:ascii="Times New Roman" w:eastAsia="TimesNewRomanPS-BoldMT" w:hAnsi="Times New Roman" w:cs="Times New Roman"/>
          <w:bCs/>
          <w:i/>
          <w:iCs/>
          <w:color w:val="000000"/>
        </w:rPr>
        <w:t xml:space="preserve">                                                                   Потпис овлашћеног лица</w:t>
      </w:r>
    </w:p>
    <w:p w14:paraId="57BA2887" w14:textId="77777777" w:rsidR="0082739A" w:rsidRDefault="0082739A">
      <w:pPr>
        <w:rPr>
          <w:rFonts w:ascii="Times New Roman" w:hAnsi="Times New Roman" w:cs="Times New Roman"/>
          <w:color w:val="000000"/>
          <w:lang w:eastAsia="sr-Latn-CS"/>
        </w:rPr>
      </w:pPr>
    </w:p>
    <w:p w14:paraId="1BB1B742" w14:textId="77777777" w:rsidR="0082739A" w:rsidRDefault="0082739A">
      <w:pPr>
        <w:jc w:val="center"/>
        <w:rPr>
          <w:rFonts w:ascii="Times New Roman" w:hAnsi="Times New Roman" w:cs="Times New Roman"/>
          <w:color w:val="000000"/>
          <w:lang w:eastAsia="sr-Latn-CS"/>
        </w:rPr>
      </w:pPr>
    </w:p>
    <w:p w14:paraId="0BD02E41" w14:textId="77777777" w:rsidR="0082739A" w:rsidRDefault="00236BEB">
      <w:pPr>
        <w:rPr>
          <w:color w:val="000000"/>
        </w:rPr>
      </w:pPr>
      <w:r>
        <w:rPr>
          <w:rFonts w:ascii="Times New Roman" w:hAnsi="Times New Roman" w:cs="Times New Roman"/>
          <w:b/>
          <w:color w:val="000000"/>
          <w:sz w:val="22"/>
          <w:szCs w:val="22"/>
          <w:lang w:eastAsia="sr-Latn-CS"/>
        </w:rPr>
        <w:t>Напомена:</w:t>
      </w:r>
    </w:p>
    <w:p w14:paraId="4C8B2DD5" w14:textId="413AC983" w:rsidR="0082739A" w:rsidRDefault="00236BEB">
      <w:pPr>
        <w:ind w:firstLine="708"/>
        <w:jc w:val="both"/>
        <w:rPr>
          <w:color w:val="000000"/>
        </w:rPr>
      </w:pPr>
      <w:r>
        <w:rPr>
          <w:rFonts w:ascii="Times New Roman" w:hAnsi="Times New Roman" w:cs="Times New Roman"/>
          <w:bCs/>
          <w:iCs/>
          <w:color w:val="000000"/>
          <w:sz w:val="22"/>
          <w:szCs w:val="22"/>
          <w:lang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w:t>
      </w:r>
      <w:r w:rsidR="00D97279">
        <w:rPr>
          <w:rFonts w:ascii="Times New Roman" w:hAnsi="Times New Roman" w:cs="Times New Roman"/>
          <w:bCs/>
          <w:iCs/>
          <w:color w:val="000000"/>
          <w:sz w:val="22"/>
          <w:szCs w:val="22"/>
          <w:lang w:eastAsia="sr-Latn-CS"/>
        </w:rPr>
        <w:t>е понуђача. Уколико група понуђ</w:t>
      </w:r>
      <w:r>
        <w:rPr>
          <w:rFonts w:ascii="Times New Roman" w:hAnsi="Times New Roman" w:cs="Times New Roman"/>
          <w:bCs/>
          <w:iCs/>
          <w:color w:val="000000"/>
          <w:sz w:val="22"/>
          <w:szCs w:val="22"/>
          <w:lang w:eastAsia="sr-Latn-CS"/>
        </w:rPr>
        <w:t>ача нема овлашћеног представника овај образац попуњава, оверава и потписује овлашћено лице сваког понуђача из групе понуђача.</w:t>
      </w:r>
    </w:p>
    <w:p w14:paraId="126A2364" w14:textId="77777777" w:rsidR="0082739A" w:rsidRDefault="0082739A">
      <w:pPr>
        <w:spacing w:after="120" w:line="100" w:lineRule="atLeast"/>
        <w:jc w:val="both"/>
        <w:rPr>
          <w:rFonts w:ascii="Times New Roman" w:eastAsia="Arial Unicode MS" w:hAnsi="Times New Roman" w:cs="Times New Roman"/>
          <w:bCs/>
          <w:color w:val="FF0000"/>
          <w:sz w:val="22"/>
          <w:szCs w:val="22"/>
          <w:lang w:eastAsia="ar-SA"/>
        </w:rPr>
      </w:pPr>
    </w:p>
    <w:p w14:paraId="0CDC7318"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038294D"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59530B0"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47798EE1"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1D6B25C4"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3294A399"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B5504C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57A59BE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075B3461"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50F534F2"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9FCFB3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293F060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71D76DEB"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70A0CABA" w14:textId="77777777" w:rsidR="0082739A" w:rsidRDefault="0082739A">
      <w:pPr>
        <w:spacing w:after="120" w:line="100" w:lineRule="atLeast"/>
        <w:jc w:val="both"/>
        <w:rPr>
          <w:rFonts w:ascii="Times New Roman" w:eastAsia="Arial Unicode MS" w:hAnsi="Times New Roman" w:cs="Times New Roman"/>
          <w:bCs/>
          <w:color w:val="FF0000"/>
          <w:sz w:val="2"/>
          <w:szCs w:val="2"/>
          <w:lang w:eastAsia="ar-SA"/>
        </w:rPr>
      </w:pPr>
    </w:p>
    <w:p w14:paraId="638E333C" w14:textId="77777777" w:rsidR="0082739A" w:rsidRDefault="0082739A">
      <w:pPr>
        <w:spacing w:after="120" w:line="100" w:lineRule="atLeast"/>
        <w:jc w:val="both"/>
        <w:rPr>
          <w:rFonts w:ascii="Times New Roman" w:eastAsia="Arial Unicode MS" w:hAnsi="Times New Roman" w:cs="Times New Roman"/>
          <w:bCs/>
          <w:color w:val="FF0000"/>
          <w:sz w:val="2"/>
          <w:szCs w:val="2"/>
          <w:lang w:val="sr-Latn-RS" w:eastAsia="ar-SA"/>
        </w:rPr>
      </w:pPr>
    </w:p>
    <w:p w14:paraId="615073C4"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2" w:name="_Toc34637490"/>
      <w:r>
        <w:rPr>
          <w:i w:val="0"/>
          <w:iCs w:val="0"/>
        </w:rPr>
        <w:lastRenderedPageBreak/>
        <w:t>СПИСАК ЗАПОСЛЕНИХ ЛИЦА КОЈИМ СЕ ПОТВРЂУЈЕ ИСПУЊЕНОСТ ЗАХТЕВАНОГ КАДРОВСКОГ КАПАЦИТЕТА</w:t>
      </w:r>
      <w:bookmarkEnd w:id="2"/>
    </w:p>
    <w:p w14:paraId="6676006A"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p w14:paraId="57FAD705" w14:textId="04C9137B" w:rsidR="0082739A" w:rsidRPr="00C1742C" w:rsidRDefault="00236BEB">
      <w:pPr>
        <w:jc w:val="center"/>
        <w:rPr>
          <w:color w:val="000000"/>
          <w:lang w:val="sr-Cyrl-RS"/>
        </w:rPr>
      </w:pPr>
      <w:r>
        <w:rPr>
          <w:rFonts w:ascii="Times New Roman" w:eastAsia="TimesNewRomanPS-BoldMT" w:hAnsi="Times New Roman" w:cs="Times New Roman"/>
          <w:b/>
          <w:bCs/>
          <w:color w:val="000000"/>
        </w:rPr>
        <w:t xml:space="preserve">у поступку набавке услуга број РЕД. БР. </w:t>
      </w:r>
      <w:r w:rsidRPr="00D97279">
        <w:rPr>
          <w:rFonts w:ascii="Times New Roman" w:eastAsia="TimesNewRomanPS-BoldMT" w:hAnsi="Times New Roman" w:cs="Times New Roman"/>
          <w:b/>
          <w:bCs/>
          <w:color w:val="000000"/>
        </w:rPr>
        <w:t>Н 1/202</w:t>
      </w:r>
      <w:r w:rsidR="00C1742C" w:rsidRPr="00D97279">
        <w:rPr>
          <w:rFonts w:ascii="Times New Roman" w:eastAsia="TimesNewRomanPS-BoldMT" w:hAnsi="Times New Roman" w:cs="Times New Roman"/>
          <w:b/>
          <w:bCs/>
          <w:color w:val="000000"/>
          <w:lang w:val="sr-Cyrl-RS"/>
        </w:rPr>
        <w:t>2</w:t>
      </w:r>
    </w:p>
    <w:p w14:paraId="4D17C5F7" w14:textId="77777777" w:rsidR="0082739A" w:rsidRDefault="00236BEB">
      <w:pPr>
        <w:jc w:val="center"/>
        <w:rPr>
          <w:color w:val="000000"/>
        </w:rPr>
      </w:pPr>
      <w:r>
        <w:rPr>
          <w:rFonts w:ascii="Times New Roman" w:eastAsia="TimesNewRomanPS-BoldMT" w:hAnsi="Times New Roman" w:cs="Times New Roman"/>
          <w:b/>
          <w:bCs/>
          <w:color w:val="000000"/>
        </w:rPr>
        <w:t>Услуга физичко-техничког обезбеђења објекта</w:t>
      </w:r>
    </w:p>
    <w:p w14:paraId="241264D5"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tbl>
      <w:tblPr>
        <w:tblW w:w="10650" w:type="dxa"/>
        <w:jc w:val="center"/>
        <w:tblLayout w:type="fixed"/>
        <w:tblCellMar>
          <w:left w:w="10" w:type="dxa"/>
          <w:right w:w="10" w:type="dxa"/>
        </w:tblCellMar>
        <w:tblLook w:val="00A0" w:firstRow="1" w:lastRow="0" w:firstColumn="1" w:lastColumn="0" w:noHBand="0" w:noVBand="0"/>
      </w:tblPr>
      <w:tblGrid>
        <w:gridCol w:w="630"/>
        <w:gridCol w:w="4806"/>
        <w:gridCol w:w="2404"/>
        <w:gridCol w:w="1140"/>
        <w:gridCol w:w="1670"/>
      </w:tblGrid>
      <w:tr w:rsidR="0082739A" w14:paraId="1340349F" w14:textId="77777777">
        <w:trPr>
          <w:trHeight w:hRule="exact" w:val="922"/>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0B2F985"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Ред.</w:t>
            </w:r>
          </w:p>
          <w:p w14:paraId="1D1B61B9" w14:textId="77777777" w:rsidR="0082739A" w:rsidRDefault="00236BEB">
            <w:pPr>
              <w:jc w:val="center"/>
              <w:rPr>
                <w:rFonts w:ascii="Times New Roman" w:hAnsi="Times New Roman" w:cs="Times New Roman"/>
                <w:b/>
                <w:color w:val="000000"/>
                <w:sz w:val="20"/>
                <w:szCs w:val="20"/>
                <w:lang w:eastAsia="sr-Latn-CS"/>
              </w:rPr>
            </w:pPr>
            <w:r>
              <w:rPr>
                <w:rFonts w:ascii="Times New Roman" w:hAnsi="Times New Roman" w:cs="Times New Roman"/>
                <w:b/>
                <w:color w:val="000000"/>
                <w:sz w:val="20"/>
                <w:szCs w:val="20"/>
                <w:lang w:eastAsia="sr-Latn-CS"/>
              </w:rPr>
              <w:t>број</w:t>
            </w:r>
          </w:p>
        </w:tc>
        <w:tc>
          <w:tcPr>
            <w:tcW w:w="48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E80BA2B"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Име и презиме</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B72D3CB"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Лиценца</w:t>
            </w:r>
          </w:p>
        </w:tc>
        <w:tc>
          <w:tcPr>
            <w:tcW w:w="1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F33FA39"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rPr>
              <w:t>Стручна спрема</w:t>
            </w:r>
          </w:p>
        </w:tc>
        <w:tc>
          <w:tcPr>
            <w:tcW w:w="16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81330B3" w14:textId="77777777" w:rsidR="0082739A" w:rsidRDefault="00236BEB">
            <w:pPr>
              <w:pStyle w:val="Bodytext1Char"/>
              <w:shd w:val="clear" w:color="auto" w:fill="auto"/>
              <w:spacing w:line="240" w:lineRule="auto"/>
              <w:ind w:firstLine="0"/>
              <w:rPr>
                <w:rFonts w:ascii="Times New Roman" w:hAnsi="Times New Roman" w:cs="Times New Roman"/>
                <w:b/>
                <w:color w:val="000000"/>
              </w:rPr>
            </w:pPr>
            <w:r>
              <w:rPr>
                <w:rFonts w:ascii="Times New Roman" w:hAnsi="Times New Roman" w:cs="Times New Roman"/>
                <w:b/>
                <w:color w:val="000000"/>
                <w:sz w:val="16"/>
                <w:szCs w:val="16"/>
              </w:rPr>
              <w:t>Датум заснивања радног односа/ангажовања лица</w:t>
            </w:r>
          </w:p>
        </w:tc>
      </w:tr>
      <w:tr w:rsidR="0082739A" w14:paraId="74922AE3"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12F7954" w14:textId="77777777" w:rsidR="0082739A" w:rsidRDefault="0082739A">
            <w:pPr>
              <w:numPr>
                <w:ilvl w:val="0"/>
                <w:numId w:val="4"/>
              </w:numPr>
              <w:tabs>
                <w:tab w:val="left" w:pos="338"/>
              </w:tabs>
              <w:suppressAutoHyphens w:val="0"/>
              <w:ind w:left="480" w:hanging="48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3C85"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8C37"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E1E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8FDE" w14:textId="77777777" w:rsidR="0082739A" w:rsidRDefault="0082739A">
            <w:pPr>
              <w:jc w:val="center"/>
              <w:rPr>
                <w:rFonts w:ascii="Times New Roman" w:hAnsi="Times New Roman" w:cs="Times New Roman"/>
                <w:b/>
                <w:color w:val="000000"/>
                <w:sz w:val="22"/>
                <w:szCs w:val="22"/>
              </w:rPr>
            </w:pPr>
          </w:p>
        </w:tc>
      </w:tr>
      <w:tr w:rsidR="0082739A" w14:paraId="71589954"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6842E3E"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CA07"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4FA6"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7CB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DB37" w14:textId="77777777" w:rsidR="0082739A" w:rsidRDefault="0082739A">
            <w:pPr>
              <w:jc w:val="center"/>
              <w:rPr>
                <w:rFonts w:ascii="Times New Roman" w:hAnsi="Times New Roman" w:cs="Times New Roman"/>
                <w:b/>
                <w:color w:val="000000"/>
                <w:sz w:val="22"/>
                <w:szCs w:val="22"/>
              </w:rPr>
            </w:pPr>
          </w:p>
        </w:tc>
      </w:tr>
      <w:tr w:rsidR="0082739A" w14:paraId="4E16D5F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FF2F3D"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1D96"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FE905"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435F"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9C8F" w14:textId="77777777" w:rsidR="0082739A" w:rsidRDefault="0082739A">
            <w:pPr>
              <w:jc w:val="center"/>
              <w:rPr>
                <w:rFonts w:ascii="Times New Roman" w:hAnsi="Times New Roman" w:cs="Times New Roman"/>
                <w:b/>
                <w:color w:val="000000"/>
                <w:sz w:val="22"/>
                <w:szCs w:val="22"/>
              </w:rPr>
            </w:pPr>
          </w:p>
        </w:tc>
      </w:tr>
      <w:tr w:rsidR="0082739A" w14:paraId="14610D48"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D1B518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77FD"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1DD9"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C7E7"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B9FD" w14:textId="77777777" w:rsidR="0082739A" w:rsidRDefault="0082739A">
            <w:pPr>
              <w:jc w:val="center"/>
              <w:rPr>
                <w:rFonts w:ascii="Times New Roman" w:hAnsi="Times New Roman" w:cs="Times New Roman"/>
                <w:b/>
                <w:color w:val="000000"/>
                <w:sz w:val="22"/>
                <w:szCs w:val="22"/>
              </w:rPr>
            </w:pPr>
          </w:p>
        </w:tc>
      </w:tr>
      <w:tr w:rsidR="0082739A" w14:paraId="33C8FFF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A474C0F"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D189"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58CC"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76C1"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B2A3" w14:textId="77777777" w:rsidR="0082739A" w:rsidRDefault="0082739A">
            <w:pPr>
              <w:jc w:val="center"/>
              <w:rPr>
                <w:rFonts w:ascii="Times New Roman" w:hAnsi="Times New Roman" w:cs="Times New Roman"/>
                <w:b/>
                <w:color w:val="000000"/>
                <w:sz w:val="22"/>
                <w:szCs w:val="22"/>
              </w:rPr>
            </w:pPr>
          </w:p>
        </w:tc>
      </w:tr>
      <w:tr w:rsidR="0082739A" w14:paraId="0FB5515A"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1107E0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771C"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393A"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278E"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695A" w14:textId="77777777" w:rsidR="0082739A" w:rsidRDefault="0082739A">
            <w:pPr>
              <w:jc w:val="center"/>
              <w:rPr>
                <w:rFonts w:ascii="Times New Roman" w:hAnsi="Times New Roman" w:cs="Times New Roman"/>
                <w:b/>
                <w:color w:val="000000"/>
                <w:sz w:val="22"/>
                <w:szCs w:val="22"/>
              </w:rPr>
            </w:pPr>
          </w:p>
        </w:tc>
      </w:tr>
      <w:tr w:rsidR="0082739A" w14:paraId="42BC3B8E"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9FEB141"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CFFE"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B1E"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A3E0"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3AA62" w14:textId="77777777" w:rsidR="0082739A" w:rsidRDefault="0082739A">
            <w:pPr>
              <w:jc w:val="center"/>
              <w:rPr>
                <w:rFonts w:ascii="Times New Roman" w:hAnsi="Times New Roman" w:cs="Times New Roman"/>
                <w:b/>
                <w:color w:val="000000"/>
                <w:sz w:val="22"/>
                <w:szCs w:val="22"/>
              </w:rPr>
            </w:pPr>
          </w:p>
        </w:tc>
      </w:tr>
      <w:tr w:rsidR="0082739A" w14:paraId="7E0AF567"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A459B24"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84C6"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91D1"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02BA"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6086" w14:textId="77777777" w:rsidR="0082739A" w:rsidRDefault="0082739A">
            <w:pPr>
              <w:jc w:val="center"/>
              <w:rPr>
                <w:rFonts w:ascii="Times New Roman" w:hAnsi="Times New Roman" w:cs="Times New Roman"/>
                <w:b/>
                <w:color w:val="000000"/>
                <w:sz w:val="22"/>
                <w:szCs w:val="22"/>
              </w:rPr>
            </w:pPr>
          </w:p>
        </w:tc>
      </w:tr>
      <w:tr w:rsidR="0082739A" w14:paraId="28453095"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757306"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5160"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7916"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1716"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7584" w14:textId="77777777" w:rsidR="0082739A" w:rsidRDefault="0082739A">
            <w:pPr>
              <w:jc w:val="center"/>
              <w:rPr>
                <w:rFonts w:ascii="Times New Roman" w:hAnsi="Times New Roman" w:cs="Times New Roman"/>
                <w:b/>
                <w:color w:val="000000"/>
                <w:sz w:val="22"/>
                <w:szCs w:val="22"/>
              </w:rPr>
            </w:pPr>
          </w:p>
        </w:tc>
      </w:tr>
      <w:tr w:rsidR="0082739A" w14:paraId="7CD83BA6" w14:textId="77777777">
        <w:trPr>
          <w:trHeight w:hRule="exact" w:val="567"/>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1657FB3" w14:textId="77777777" w:rsidR="0082739A" w:rsidRDefault="0082739A">
            <w:pPr>
              <w:numPr>
                <w:ilvl w:val="0"/>
                <w:numId w:val="4"/>
              </w:numPr>
              <w:tabs>
                <w:tab w:val="left" w:pos="360"/>
              </w:tabs>
              <w:suppressAutoHyphens w:val="0"/>
              <w:ind w:left="360"/>
              <w:jc w:val="center"/>
              <w:textAlignment w:val="auto"/>
              <w:rPr>
                <w:rFonts w:ascii="Times New Roman" w:hAnsi="Times New Roman" w:cs="Times New Roman"/>
                <w:b/>
                <w:color w:val="000000"/>
                <w:sz w:val="20"/>
                <w:szCs w:val="20"/>
                <w:lang w:eastAsia="sr-Latn-CS"/>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B904" w14:textId="77777777" w:rsidR="0082739A" w:rsidRDefault="0082739A">
            <w:pPr>
              <w:jc w:val="center"/>
              <w:rPr>
                <w:rFonts w:ascii="Times New Roman" w:hAnsi="Times New Roman" w:cs="Times New Roman"/>
                <w:b/>
                <w:color w:val="000000"/>
                <w:sz w:val="22"/>
                <w:szCs w:val="22"/>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90C5" w14:textId="77777777" w:rsidR="0082739A" w:rsidRDefault="0082739A">
            <w:pPr>
              <w:jc w:val="center"/>
              <w:rPr>
                <w:rFonts w:ascii="Times New Roman" w:hAnsi="Times New Roman" w:cs="Times New Roman"/>
                <w:b/>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8B07" w14:textId="77777777" w:rsidR="0082739A" w:rsidRDefault="0082739A">
            <w:pPr>
              <w:jc w:val="center"/>
              <w:rPr>
                <w:rFonts w:ascii="Times New Roman" w:hAnsi="Times New Roman" w:cs="Times New Roman"/>
                <w:b/>
                <w:color w:val="000000"/>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E693E" w14:textId="77777777" w:rsidR="0082739A" w:rsidRDefault="0082739A">
            <w:pPr>
              <w:jc w:val="center"/>
              <w:rPr>
                <w:rFonts w:ascii="Times New Roman" w:hAnsi="Times New Roman" w:cs="Times New Roman"/>
                <w:b/>
                <w:color w:val="000000"/>
                <w:sz w:val="22"/>
                <w:szCs w:val="22"/>
              </w:rPr>
            </w:pPr>
          </w:p>
        </w:tc>
      </w:tr>
    </w:tbl>
    <w:p w14:paraId="0E753E21" w14:textId="77777777" w:rsidR="0082739A" w:rsidRDefault="0082739A">
      <w:pPr>
        <w:spacing w:after="120"/>
        <w:ind w:left="3600"/>
        <w:rPr>
          <w:rFonts w:ascii="Times New Roman" w:hAnsi="Times New Roman" w:cs="Times New Roman"/>
          <w:color w:val="000000"/>
          <w:sz w:val="10"/>
          <w:szCs w:val="10"/>
          <w:lang w:eastAsia="sr-Latn-CS"/>
        </w:rPr>
      </w:pPr>
    </w:p>
    <w:p w14:paraId="42DD1DFA" w14:textId="77777777" w:rsidR="0082739A" w:rsidRDefault="00236BEB">
      <w:pPr>
        <w:ind w:left="2880" w:firstLine="720"/>
        <w:rPr>
          <w:color w:val="000000"/>
        </w:rPr>
      </w:pPr>
      <w:r>
        <w:rPr>
          <w:rFonts w:ascii="Times New Roman" w:eastAsia="TimesNewRomanPSMT" w:hAnsi="Times New Roman" w:cs="Times New Roman"/>
          <w:b/>
          <w:bCs/>
          <w:color w:val="000000"/>
        </w:rPr>
        <w:t xml:space="preserve">    </w:t>
      </w:r>
    </w:p>
    <w:p w14:paraId="37D3DD2F" w14:textId="77777777" w:rsidR="0082739A" w:rsidRDefault="00236BEB">
      <w:pPr>
        <w:ind w:left="2880" w:firstLine="720"/>
        <w:rPr>
          <w:color w:val="000000"/>
        </w:rPr>
      </w:pPr>
      <w:r>
        <w:rPr>
          <w:rFonts w:ascii="Times New Roman" w:eastAsia="TimesNewRomanPSMT" w:hAnsi="Times New Roman" w:cs="Times New Roman"/>
          <w:b/>
          <w:bCs/>
          <w:color w:val="000000"/>
        </w:rPr>
        <w:t xml:space="preserve">М. П. </w:t>
      </w:r>
    </w:p>
    <w:p w14:paraId="55D913FD" w14:textId="77777777" w:rsidR="0082739A" w:rsidRDefault="00236BEB">
      <w:pPr>
        <w:rPr>
          <w:color w:val="000000"/>
        </w:rPr>
      </w:pP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r>
      <w:r>
        <w:rPr>
          <w:rFonts w:ascii="Times New Roman" w:eastAsia="TimesNewRomanPS-BoldMT" w:hAnsi="Times New Roman" w:cs="Times New Roman"/>
          <w:b/>
          <w:bCs/>
          <w:iCs/>
          <w:color w:val="000000"/>
        </w:rPr>
        <w:tab/>
        <w:t xml:space="preserve">                                                   ________________________________</w:t>
      </w:r>
    </w:p>
    <w:p w14:paraId="03E0A86E" w14:textId="77777777" w:rsidR="0082739A" w:rsidRDefault="00236BEB">
      <w:pPr>
        <w:jc w:val="center"/>
        <w:rPr>
          <w:color w:val="000000"/>
        </w:rPr>
      </w:pPr>
      <w:r>
        <w:rPr>
          <w:rFonts w:ascii="Times New Roman" w:eastAsia="TimesNewRomanPS-BoldMT" w:hAnsi="Times New Roman" w:cs="Times New Roman"/>
          <w:bCs/>
          <w:i/>
          <w:iCs/>
          <w:color w:val="000000"/>
        </w:rPr>
        <w:t xml:space="preserve">                                                                                           Потпис овлашћеног лица</w:t>
      </w:r>
    </w:p>
    <w:p w14:paraId="5CAA3D6E" w14:textId="77777777" w:rsidR="0082739A" w:rsidRDefault="0082739A">
      <w:pPr>
        <w:spacing w:after="120" w:line="100" w:lineRule="atLeast"/>
        <w:jc w:val="both"/>
        <w:rPr>
          <w:rFonts w:ascii="Times New Roman" w:eastAsia="Arial Unicode MS" w:hAnsi="Times New Roman" w:cs="Times New Roman"/>
          <w:bCs/>
          <w:color w:val="000000"/>
          <w:sz w:val="2"/>
          <w:szCs w:val="2"/>
          <w:lang w:val="sr-Latn-RS" w:eastAsia="ar-SA"/>
        </w:rPr>
      </w:pPr>
    </w:p>
    <w:p w14:paraId="0A038B04" w14:textId="77777777" w:rsidR="0082739A" w:rsidRDefault="00236BEB">
      <w:pPr>
        <w:rPr>
          <w:color w:val="000000"/>
        </w:rPr>
      </w:pPr>
      <w:r>
        <w:rPr>
          <w:rFonts w:ascii="Times New Roman" w:hAnsi="Times New Roman" w:cs="Times New Roman"/>
          <w:b/>
          <w:color w:val="000000"/>
          <w:sz w:val="22"/>
          <w:szCs w:val="22"/>
          <w:lang w:eastAsia="sr-Latn-CS"/>
        </w:rPr>
        <w:t>Напомена:</w:t>
      </w:r>
    </w:p>
    <w:p w14:paraId="44F8DB10" w14:textId="77777777" w:rsidR="0082739A" w:rsidRDefault="00236BEB">
      <w:pPr>
        <w:ind w:firstLine="708"/>
        <w:jc w:val="both"/>
        <w:rPr>
          <w:color w:val="000000"/>
        </w:rPr>
      </w:pPr>
      <w:r>
        <w:rPr>
          <w:rFonts w:ascii="Times New Roman" w:hAnsi="Times New Roman" w:cs="Times New Roman"/>
          <w:bCs/>
          <w:iCs/>
          <w:color w:val="000000"/>
          <w:sz w:val="22"/>
          <w:szCs w:val="22"/>
          <w:lang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Уколико група понушача нема овлашћеног представника овај образац попуњава, оверава и потписује овлашћено лице сваког понуђача из групе понуђача.</w:t>
      </w:r>
    </w:p>
    <w:p w14:paraId="19F8E103" w14:textId="77777777" w:rsidR="0082739A" w:rsidRDefault="0082739A">
      <w:pPr>
        <w:ind w:firstLine="708"/>
        <w:jc w:val="both"/>
        <w:rPr>
          <w:rFonts w:ascii="Times New Roman" w:hAnsi="Times New Roman" w:cs="Times New Roman"/>
          <w:bCs/>
          <w:iCs/>
          <w:color w:val="FF0000"/>
          <w:sz w:val="22"/>
          <w:szCs w:val="22"/>
          <w:lang w:eastAsia="sr-Latn-CS"/>
        </w:rPr>
      </w:pPr>
    </w:p>
    <w:p w14:paraId="7BDCEEA7" w14:textId="77777777" w:rsidR="0082739A" w:rsidRDefault="0082739A">
      <w:pPr>
        <w:pStyle w:val="Standard"/>
        <w:rPr>
          <w:color w:val="FF0000"/>
          <w:sz w:val="22"/>
          <w:szCs w:val="22"/>
        </w:rPr>
      </w:pPr>
    </w:p>
    <w:p w14:paraId="65BC7035" w14:textId="77777777" w:rsidR="0082739A" w:rsidRDefault="0082739A">
      <w:pPr>
        <w:pStyle w:val="Standard"/>
        <w:rPr>
          <w:color w:val="FF0000"/>
        </w:rPr>
      </w:pPr>
    </w:p>
    <w:p w14:paraId="09297EB1" w14:textId="77777777" w:rsidR="0082739A" w:rsidRDefault="0082739A">
      <w:pPr>
        <w:pStyle w:val="Standard"/>
        <w:rPr>
          <w:color w:val="FF0000"/>
        </w:rPr>
      </w:pPr>
    </w:p>
    <w:p w14:paraId="17EE1330"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3" w:name="_Toc34637488"/>
      <w:bookmarkStart w:id="4" w:name="_Toc422344346"/>
      <w:r>
        <w:rPr>
          <w:i w:val="0"/>
          <w:iCs w:val="0"/>
          <w:shd w:val="clear" w:color="auto" w:fill="BDD6EE"/>
        </w:rPr>
        <w:lastRenderedPageBreak/>
        <w:t xml:space="preserve">ОБРАЗАЦ ИЗЈАВЕ О ИСПУЊАВАЊУ </w:t>
      </w:r>
      <w:bookmarkEnd w:id="3"/>
      <w:bookmarkEnd w:id="4"/>
      <w:r>
        <w:rPr>
          <w:i w:val="0"/>
          <w:iCs w:val="0"/>
          <w:shd w:val="clear" w:color="auto" w:fill="BDD6EE"/>
        </w:rPr>
        <w:t>УСЛОВА</w:t>
      </w:r>
    </w:p>
    <w:p w14:paraId="2362C579" w14:textId="77777777" w:rsidR="0082739A" w:rsidRDefault="0082739A">
      <w:pPr>
        <w:spacing w:line="20" w:lineRule="atLeast"/>
        <w:jc w:val="both"/>
        <w:rPr>
          <w:rFonts w:ascii="Times New Roman" w:eastAsia="Arial Unicode MS" w:hAnsi="Times New Roman" w:cs="Times New Roman"/>
          <w:bCs/>
          <w:i/>
          <w:iCs/>
          <w:color w:val="000000"/>
          <w:sz w:val="20"/>
          <w:lang w:eastAsia="ar-SA"/>
        </w:rPr>
      </w:pPr>
    </w:p>
    <w:p w14:paraId="1F3E6CCE" w14:textId="77777777" w:rsidR="0082739A" w:rsidRDefault="0082739A">
      <w:pPr>
        <w:spacing w:line="20" w:lineRule="atLeast"/>
        <w:ind w:firstLine="708"/>
        <w:jc w:val="both"/>
        <w:rPr>
          <w:rFonts w:ascii="Times New Roman" w:eastAsia="Arial Unicode MS" w:hAnsi="Times New Roman" w:cs="Times New Roman"/>
          <w:bCs/>
          <w:i/>
          <w:iCs/>
          <w:color w:val="000000"/>
          <w:sz w:val="20"/>
          <w:lang w:eastAsia="ar-SA"/>
        </w:rPr>
      </w:pPr>
    </w:p>
    <w:p w14:paraId="38E0D701" w14:textId="77777777" w:rsidR="0082739A" w:rsidRDefault="00236BEB">
      <w:pPr>
        <w:spacing w:line="20" w:lineRule="atLeast"/>
        <w:jc w:val="center"/>
        <w:rPr>
          <w:color w:val="000000"/>
        </w:rPr>
      </w:pPr>
      <w:r>
        <w:rPr>
          <w:rFonts w:ascii="Times New Roman" w:eastAsia="TimesNewRomanPS-BoldMT" w:hAnsi="Times New Roman" w:cs="Times New Roman"/>
          <w:b/>
          <w:bCs/>
          <w:color w:val="000000"/>
          <w:u w:val="single"/>
          <w:lang w:eastAsia="ar-SA"/>
        </w:rPr>
        <w:t>ИЗЈАВА О ИСПУЊАВАЊУ УСЛОВА</w:t>
      </w:r>
    </w:p>
    <w:p w14:paraId="24A515BC" w14:textId="77777777" w:rsidR="0082739A" w:rsidRDefault="0082739A">
      <w:pPr>
        <w:pStyle w:val="a"/>
        <w:ind w:firstLine="0"/>
      </w:pPr>
    </w:p>
    <w:p w14:paraId="6C3F9500" w14:textId="77777777" w:rsidR="0082739A" w:rsidRDefault="00236BEB">
      <w:pPr>
        <w:pStyle w:val="a"/>
        <w:ind w:firstLine="709"/>
      </w:pPr>
      <w:r>
        <w:rPr>
          <w:sz w:val="22"/>
          <w:szCs w:val="22"/>
        </w:rPr>
        <w:t>Понуђач, односно носилац посла у заједничкој понуди групе понуђача коју чине:</w:t>
      </w:r>
    </w:p>
    <w:p w14:paraId="5E441AAF" w14:textId="77777777" w:rsidR="0082739A" w:rsidRDefault="00236BEB">
      <w:pPr>
        <w:pStyle w:val="a"/>
        <w:spacing w:before="100" w:after="100" w:line="240" w:lineRule="auto"/>
        <w:ind w:firstLine="0"/>
      </w:pPr>
      <w:r>
        <w:rPr>
          <w:b/>
          <w:bCs/>
          <w:sz w:val="22"/>
          <w:szCs w:val="22"/>
        </w:rPr>
        <w:t>1.</w:t>
      </w:r>
      <w:r>
        <w:rPr>
          <w:sz w:val="22"/>
          <w:szCs w:val="22"/>
        </w:rPr>
        <w:t xml:space="preserve"> </w:t>
      </w:r>
      <w:r>
        <w:rPr>
          <w:b/>
          <w:bCs/>
          <w:sz w:val="22"/>
          <w:szCs w:val="22"/>
        </w:rPr>
        <w:t>Назив носиоца посла</w:t>
      </w:r>
      <w:r>
        <w:rPr>
          <w:sz w:val="22"/>
          <w:szCs w:val="22"/>
        </w:rPr>
        <w:t>: ______________________________________________________</w:t>
      </w:r>
      <w:r>
        <w:rPr>
          <w:sz w:val="22"/>
          <w:szCs w:val="22"/>
        </w:rPr>
        <w:tab/>
      </w:r>
    </w:p>
    <w:p w14:paraId="75C084D0"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75B40636"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165F4021" w14:textId="77777777" w:rsidR="0082739A" w:rsidRDefault="00236BEB">
      <w:pPr>
        <w:pStyle w:val="a"/>
        <w:spacing w:before="100" w:after="100" w:line="240" w:lineRule="auto"/>
        <w:ind w:firstLine="0"/>
      </w:pPr>
      <w:r>
        <w:rPr>
          <w:b/>
          <w:bCs/>
          <w:sz w:val="22"/>
          <w:szCs w:val="22"/>
        </w:rPr>
        <w:t>2.</w:t>
      </w:r>
      <w:r>
        <w:rPr>
          <w:sz w:val="22"/>
          <w:szCs w:val="22"/>
        </w:rPr>
        <w:t xml:space="preserve"> Назив учесника у заједничкој понуди:_________________________________________</w:t>
      </w:r>
    </w:p>
    <w:p w14:paraId="5F2BE4DD"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31F7D8F0"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0C4A4330" w14:textId="77777777" w:rsidR="0082739A" w:rsidRDefault="00236BEB">
      <w:pPr>
        <w:pStyle w:val="a"/>
        <w:spacing w:before="100" w:after="100" w:line="240" w:lineRule="auto"/>
        <w:ind w:firstLine="0"/>
      </w:pPr>
      <w:r>
        <w:rPr>
          <w:b/>
          <w:bCs/>
          <w:sz w:val="22"/>
          <w:szCs w:val="22"/>
        </w:rPr>
        <w:t>3.</w:t>
      </w:r>
      <w:r>
        <w:rPr>
          <w:sz w:val="22"/>
          <w:szCs w:val="22"/>
        </w:rPr>
        <w:t xml:space="preserve"> Назив учесника у заједничкој понуди:_________________________________________</w:t>
      </w:r>
    </w:p>
    <w:p w14:paraId="18002D4E" w14:textId="77777777" w:rsidR="0082739A" w:rsidRDefault="00236BEB">
      <w:pPr>
        <w:pStyle w:val="a"/>
        <w:spacing w:before="100" w:after="100" w:line="240" w:lineRule="auto"/>
        <w:ind w:firstLine="0"/>
      </w:pPr>
      <w:r>
        <w:rPr>
          <w:sz w:val="22"/>
          <w:szCs w:val="22"/>
        </w:rPr>
        <w:t xml:space="preserve">    Адреса: __________________________________________________________________</w:t>
      </w:r>
      <w:r>
        <w:rPr>
          <w:sz w:val="22"/>
          <w:szCs w:val="22"/>
        </w:rPr>
        <w:tab/>
      </w:r>
    </w:p>
    <w:p w14:paraId="59D6CAE6" w14:textId="77777777" w:rsidR="0082739A" w:rsidRDefault="00236BEB">
      <w:pPr>
        <w:pStyle w:val="a"/>
        <w:spacing w:before="100" w:after="100" w:line="240" w:lineRule="auto"/>
        <w:ind w:firstLine="0"/>
      </w:pPr>
      <w:r>
        <w:rPr>
          <w:sz w:val="22"/>
          <w:szCs w:val="22"/>
        </w:rPr>
        <w:t xml:space="preserve">    Матични број: ___________________ ПИБ: ____________________________</w:t>
      </w:r>
    </w:p>
    <w:p w14:paraId="2032B0EC" w14:textId="77777777" w:rsidR="0082739A" w:rsidRDefault="0082739A">
      <w:pPr>
        <w:spacing w:line="100" w:lineRule="atLeast"/>
        <w:jc w:val="both"/>
        <w:rPr>
          <w:rFonts w:ascii="Times New Roman" w:eastAsia="Arial Unicode MS" w:hAnsi="Times New Roman" w:cs="Times New Roman"/>
          <w:color w:val="000000"/>
          <w:sz w:val="22"/>
          <w:szCs w:val="22"/>
          <w:lang w:eastAsia="ar-SA"/>
        </w:rPr>
      </w:pPr>
    </w:p>
    <w:p w14:paraId="53BA1FA1" w14:textId="77777777" w:rsidR="0082739A" w:rsidRDefault="00236BEB">
      <w:pPr>
        <w:pStyle w:val="a"/>
      </w:pPr>
      <w:r>
        <w:rPr>
          <w:sz w:val="22"/>
          <w:szCs w:val="22"/>
        </w:rPr>
        <w:t xml:space="preserve">под пуном материјалном и кривичном одговорношћу потврђује да (понуђач или група) испуњава следеће услове, као и да поседује доказе о њиховој испуњености: </w:t>
      </w:r>
    </w:p>
    <w:p w14:paraId="265C51C9" w14:textId="77777777" w:rsidR="0082739A" w:rsidRDefault="0082739A">
      <w:pPr>
        <w:pStyle w:val="a"/>
        <w:rPr>
          <w:sz w:val="22"/>
          <w:szCs w:val="22"/>
        </w:rPr>
      </w:pPr>
    </w:p>
    <w:p w14:paraId="3EBA4DE2" w14:textId="77777777" w:rsidR="0082739A" w:rsidRDefault="00236BEB">
      <w:pPr>
        <w:pStyle w:val="a"/>
        <w:numPr>
          <w:ilvl w:val="0"/>
          <w:numId w:val="5"/>
        </w:numPr>
        <w:rPr>
          <w:color w:val="FF0000"/>
        </w:rPr>
      </w:pPr>
      <w:r>
        <w:rPr>
          <w:sz w:val="22"/>
          <w:szCs w:val="22"/>
        </w:rPr>
        <w:t>Понуђач у року од две године пре објављивања позива за подношење понуде није био неликвидан дуже од четири дана узастопно (може да буде у блокади више пута током наведеног периода, али ни једна блокада не сме трајати дуже од 4 узастопна дана). Услов се односи на сваког од учесника у заједничкој понуди и на све подизвођаче.</w:t>
      </w:r>
    </w:p>
    <w:p w14:paraId="0C4AA3FB" w14:textId="77777777" w:rsidR="0082739A" w:rsidRDefault="00236BEB">
      <w:pPr>
        <w:pStyle w:val="a"/>
        <w:numPr>
          <w:ilvl w:val="0"/>
          <w:numId w:val="5"/>
        </w:numPr>
      </w:pPr>
      <w:r>
        <w:rPr>
          <w:sz w:val="22"/>
          <w:szCs w:val="22"/>
        </w:rPr>
        <w:t>Над понуђачем није покренут поступак стечаја или ликвидације, односно претходни стечајни поступак. Услов се односи на сваког од учесника у заједничкој понуди и на све подизвођаче.</w:t>
      </w:r>
    </w:p>
    <w:p w14:paraId="26819599" w14:textId="4D4D49EE" w:rsidR="0082739A" w:rsidRDefault="00236BEB">
      <w:pPr>
        <w:pStyle w:val="a"/>
        <w:numPr>
          <w:ilvl w:val="0"/>
          <w:numId w:val="5"/>
        </w:numPr>
      </w:pPr>
      <w:r>
        <w:rPr>
          <w:sz w:val="22"/>
          <w:szCs w:val="22"/>
        </w:rPr>
        <w:t>Понуђач располаже финансијским капацитетом, односно у последње три пословне године (201</w:t>
      </w:r>
      <w:r w:rsidR="00771226">
        <w:rPr>
          <w:sz w:val="22"/>
          <w:szCs w:val="22"/>
          <w:lang w:val="sr-Cyrl-RS"/>
        </w:rPr>
        <w:t>9</w:t>
      </w:r>
      <w:r>
        <w:rPr>
          <w:sz w:val="22"/>
          <w:szCs w:val="22"/>
        </w:rPr>
        <w:t>., 20</w:t>
      </w:r>
      <w:r w:rsidR="00771226">
        <w:rPr>
          <w:sz w:val="22"/>
          <w:szCs w:val="22"/>
          <w:lang w:val="sr-Cyrl-RS"/>
        </w:rPr>
        <w:t>20</w:t>
      </w:r>
      <w:r>
        <w:rPr>
          <w:sz w:val="22"/>
          <w:szCs w:val="22"/>
        </w:rPr>
        <w:t>. и 202</w:t>
      </w:r>
      <w:r w:rsidR="00771226">
        <w:rPr>
          <w:sz w:val="22"/>
          <w:szCs w:val="22"/>
          <w:lang w:val="sr-Cyrl-RS"/>
        </w:rPr>
        <w:t>1</w:t>
      </w:r>
      <w:r>
        <w:rPr>
          <w:sz w:val="22"/>
          <w:szCs w:val="22"/>
        </w:rPr>
        <w:t xml:space="preserve">. године) остварио укупан приход већи од </w:t>
      </w:r>
      <w:r>
        <w:rPr>
          <w:sz w:val="22"/>
          <w:szCs w:val="22"/>
          <w:lang w:val="sr-Latn-RS"/>
        </w:rPr>
        <w:t>5.0</w:t>
      </w:r>
      <w:r>
        <w:rPr>
          <w:sz w:val="22"/>
          <w:szCs w:val="22"/>
        </w:rPr>
        <w:t>00.000,00 РСД (без ПДВ-а).</w:t>
      </w:r>
    </w:p>
    <w:p w14:paraId="5454D803" w14:textId="77777777" w:rsidR="0082739A" w:rsidRDefault="0082739A">
      <w:pPr>
        <w:spacing w:line="100" w:lineRule="atLeast"/>
        <w:jc w:val="both"/>
        <w:rPr>
          <w:rFonts w:ascii="Times New Roman" w:eastAsia="Arial Unicode MS" w:hAnsi="Times New Roman" w:cs="Times New Roman"/>
          <w:bCs/>
          <w:color w:val="FF0000"/>
          <w:sz w:val="22"/>
          <w:szCs w:val="22"/>
          <w:lang w:eastAsia="ar-SA"/>
        </w:rPr>
      </w:pPr>
    </w:p>
    <w:p w14:paraId="55EFC53A" w14:textId="77777777" w:rsidR="0082739A" w:rsidRDefault="0082739A">
      <w:pPr>
        <w:spacing w:line="100" w:lineRule="atLeast"/>
        <w:ind w:firstLine="227"/>
        <w:jc w:val="both"/>
        <w:rPr>
          <w:rFonts w:ascii="Times New Roman" w:hAnsi="Times New Roman" w:cs="Times New Roman"/>
          <w:color w:val="000000"/>
          <w:lang w:eastAsia="ar-SA"/>
        </w:rPr>
      </w:pPr>
    </w:p>
    <w:tbl>
      <w:tblPr>
        <w:tblW w:w="9242" w:type="dxa"/>
        <w:tblLayout w:type="fixed"/>
        <w:tblLook w:val="0000" w:firstRow="0" w:lastRow="0" w:firstColumn="0" w:lastColumn="0" w:noHBand="0" w:noVBand="0"/>
      </w:tblPr>
      <w:tblGrid>
        <w:gridCol w:w="3080"/>
        <w:gridCol w:w="3065"/>
        <w:gridCol w:w="3097"/>
      </w:tblGrid>
      <w:tr w:rsidR="0082739A" w14:paraId="4093347B" w14:textId="77777777">
        <w:tc>
          <w:tcPr>
            <w:tcW w:w="3080" w:type="dxa"/>
            <w:shd w:val="clear" w:color="auto" w:fill="auto"/>
            <w:vAlign w:val="center"/>
          </w:tcPr>
          <w:p w14:paraId="6A6E2F9D"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Датум:</w:t>
            </w:r>
          </w:p>
        </w:tc>
        <w:tc>
          <w:tcPr>
            <w:tcW w:w="3065" w:type="dxa"/>
            <w:shd w:val="clear" w:color="auto" w:fill="auto"/>
            <w:vAlign w:val="center"/>
          </w:tcPr>
          <w:p w14:paraId="2025894E"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М.П.</w:t>
            </w:r>
          </w:p>
        </w:tc>
        <w:tc>
          <w:tcPr>
            <w:tcW w:w="3097" w:type="dxa"/>
            <w:shd w:val="clear" w:color="auto" w:fill="auto"/>
            <w:vAlign w:val="center"/>
          </w:tcPr>
          <w:p w14:paraId="5B11450F" w14:textId="77777777" w:rsidR="0082739A" w:rsidRDefault="00236BEB">
            <w:pPr>
              <w:spacing w:after="120" w:line="100" w:lineRule="atLeast"/>
              <w:jc w:val="center"/>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Потпис понуђача</w:t>
            </w:r>
          </w:p>
        </w:tc>
      </w:tr>
      <w:tr w:rsidR="0082739A" w14:paraId="7230054B" w14:textId="77777777">
        <w:tc>
          <w:tcPr>
            <w:tcW w:w="3080" w:type="dxa"/>
            <w:tcBorders>
              <w:bottom w:val="single" w:sz="4" w:space="0" w:color="000000"/>
            </w:tcBorders>
            <w:shd w:val="clear" w:color="auto" w:fill="auto"/>
          </w:tcPr>
          <w:p w14:paraId="6A5118F7"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c>
          <w:tcPr>
            <w:tcW w:w="3065" w:type="dxa"/>
            <w:shd w:val="clear" w:color="auto" w:fill="auto"/>
          </w:tcPr>
          <w:p w14:paraId="4437A41B"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c>
          <w:tcPr>
            <w:tcW w:w="3097" w:type="dxa"/>
            <w:tcBorders>
              <w:bottom w:val="single" w:sz="4" w:space="0" w:color="000000"/>
            </w:tcBorders>
            <w:shd w:val="clear" w:color="auto" w:fill="auto"/>
          </w:tcPr>
          <w:p w14:paraId="259F7AA0" w14:textId="77777777" w:rsidR="0082739A" w:rsidRDefault="0082739A">
            <w:pPr>
              <w:snapToGrid w:val="0"/>
              <w:spacing w:after="120" w:line="100" w:lineRule="atLeast"/>
              <w:jc w:val="both"/>
              <w:rPr>
                <w:rFonts w:ascii="Times New Roman" w:eastAsia="Arial Unicode MS" w:hAnsi="Times New Roman" w:cs="Times New Roman"/>
                <w:color w:val="000000"/>
                <w:lang w:eastAsia="ar-SA"/>
              </w:rPr>
            </w:pPr>
          </w:p>
        </w:tc>
      </w:tr>
    </w:tbl>
    <w:p w14:paraId="3747FECA" w14:textId="77777777" w:rsidR="0082739A" w:rsidRDefault="0082739A">
      <w:pPr>
        <w:spacing w:line="100" w:lineRule="atLeast"/>
        <w:ind w:firstLine="227"/>
        <w:jc w:val="both"/>
        <w:rPr>
          <w:rFonts w:ascii="Times New Roman" w:eastAsia="Arial Unicode MS" w:hAnsi="Times New Roman" w:cs="Times New Roman"/>
          <w:color w:val="000000"/>
          <w:lang w:eastAsia="ar-SA"/>
        </w:rPr>
      </w:pPr>
    </w:p>
    <w:p w14:paraId="60065EA0" w14:textId="77777777" w:rsidR="0082739A" w:rsidRDefault="0082739A">
      <w:pPr>
        <w:tabs>
          <w:tab w:val="left" w:pos="6028"/>
        </w:tabs>
        <w:rPr>
          <w:rFonts w:ascii="Times New Roman" w:eastAsia="Arial Unicode MS" w:hAnsi="Times New Roman" w:cs="Times New Roman"/>
          <w:color w:val="000000"/>
          <w:sz w:val="22"/>
          <w:szCs w:val="22"/>
          <w:lang w:eastAsia="ar-SA"/>
        </w:rPr>
      </w:pPr>
    </w:p>
    <w:p w14:paraId="6F6918C2" w14:textId="77777777" w:rsidR="0082739A" w:rsidRDefault="00236BEB">
      <w:pPr>
        <w:pStyle w:val="a"/>
      </w:pPr>
      <w:r>
        <w:rPr>
          <w:b/>
          <w:sz w:val="22"/>
          <w:szCs w:val="22"/>
        </w:rPr>
        <w:t xml:space="preserve">Изјаву потписује овлашћено лице понуђача или носиоца посла у име групе коју заступа. </w:t>
      </w:r>
    </w:p>
    <w:p w14:paraId="2DE7B540" w14:textId="77777777" w:rsidR="0082739A" w:rsidRDefault="00236BEB">
      <w:pPr>
        <w:pStyle w:val="a"/>
      </w:pPr>
      <w:r>
        <w:rPr>
          <w:sz w:val="22"/>
          <w:szCs w:val="22"/>
        </w:rPr>
        <w:t>Уколико је изјаву потписало лице које није уписано у регистар као лице овлашћено за заступање, потребно је доставити и овлашћење за потписивање за то лице, потписано од стране</w:t>
      </w:r>
      <w:r>
        <w:rPr>
          <w:bCs/>
          <w:iCs/>
          <w:sz w:val="22"/>
          <w:szCs w:val="22"/>
        </w:rPr>
        <w:t xml:space="preserve"> </w:t>
      </w:r>
      <w:r>
        <w:rPr>
          <w:sz w:val="22"/>
          <w:szCs w:val="22"/>
        </w:rPr>
        <w:t>лица које је уписано у регистар као лице овлашћено за заступање</w:t>
      </w:r>
      <w:r>
        <w:rPr>
          <w:bCs/>
          <w:iCs/>
          <w:sz w:val="22"/>
          <w:szCs w:val="22"/>
        </w:rPr>
        <w:t>.</w:t>
      </w:r>
    </w:p>
    <w:p w14:paraId="2D212BF2" w14:textId="37C4A8D0"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bookmarkStart w:id="5" w:name="_Toc34637491"/>
      <w:r>
        <w:rPr>
          <w:i w:val="0"/>
          <w:iCs w:val="0"/>
          <w:lang w:val="hr-HR"/>
        </w:rPr>
        <w:lastRenderedPageBreak/>
        <w:t>ОБРАЗАЦ - ИЗЈАВА О ПРЕДАЈИ СРЕДСТВА</w:t>
      </w:r>
      <w:r>
        <w:rPr>
          <w:i w:val="0"/>
          <w:iCs w:val="0"/>
        </w:rPr>
        <w:t xml:space="preserve"> </w:t>
      </w:r>
      <w:r>
        <w:rPr>
          <w:i w:val="0"/>
          <w:iCs w:val="0"/>
          <w:lang w:val="hr-HR"/>
        </w:rPr>
        <w:t xml:space="preserve">ФИНАНСИЈСКОГ ОБЕЗБЕЂЕЊА ЗА </w:t>
      </w:r>
      <w:bookmarkEnd w:id="5"/>
      <w:r w:rsidR="00D97279">
        <w:rPr>
          <w:i w:val="0"/>
          <w:iCs w:val="0"/>
          <w:lang w:val="sr-Cyrl-RS"/>
        </w:rPr>
        <w:t>ИСПУЊЕЊЕ УГОВОРНИХ ОБАВЕЗА</w:t>
      </w:r>
    </w:p>
    <w:p w14:paraId="6C9FB8A1" w14:textId="77777777" w:rsidR="0082739A" w:rsidRDefault="0082739A">
      <w:pPr>
        <w:spacing w:after="120" w:line="100" w:lineRule="atLeast"/>
        <w:jc w:val="both"/>
        <w:rPr>
          <w:rFonts w:ascii="Times New Roman" w:eastAsia="Arial Unicode MS" w:hAnsi="Times New Roman" w:cs="Times New Roman"/>
          <w:bCs/>
          <w:color w:val="FF0000"/>
          <w:sz w:val="2"/>
          <w:szCs w:val="2"/>
          <w:lang w:val="sr-Latn-RS" w:eastAsia="ar-SA"/>
        </w:rPr>
      </w:pPr>
    </w:p>
    <w:p w14:paraId="467AF0E6" w14:textId="77777777" w:rsidR="0082739A" w:rsidRDefault="0082739A">
      <w:pPr>
        <w:rPr>
          <w:rFonts w:ascii="Times New Roman" w:hAnsi="Times New Roman" w:cs="Times New Roman"/>
          <w:b/>
          <w:bCs/>
          <w:i/>
          <w:iCs/>
          <w:color w:val="FF0000"/>
          <w:lang w:val="en-GB"/>
        </w:rPr>
      </w:pPr>
    </w:p>
    <w:p w14:paraId="75787D7F" w14:textId="77E1E9B7" w:rsidR="0082739A" w:rsidRPr="00C1742C" w:rsidRDefault="00236BEB">
      <w:pPr>
        <w:jc w:val="center"/>
        <w:rPr>
          <w:color w:val="000000"/>
          <w:lang w:val="sr-Cyrl-RS"/>
        </w:rPr>
      </w:pPr>
      <w:r>
        <w:rPr>
          <w:rFonts w:ascii="Times New Roman" w:eastAsia="TimesNewRomanPS-BoldMT" w:hAnsi="Times New Roman" w:cs="Times New Roman"/>
          <w:b/>
          <w:bCs/>
          <w:color w:val="000000"/>
        </w:rPr>
        <w:t xml:space="preserve">у поступку набавке услуга РЕД. БР. </w:t>
      </w:r>
      <w:r w:rsidRPr="00D97279">
        <w:rPr>
          <w:rFonts w:ascii="Times New Roman" w:eastAsia="TimesNewRomanPS-BoldMT" w:hAnsi="Times New Roman" w:cs="Times New Roman"/>
          <w:b/>
          <w:bCs/>
          <w:color w:val="000000"/>
        </w:rPr>
        <w:t>Н 1/202</w:t>
      </w:r>
      <w:r w:rsidR="00C1742C" w:rsidRPr="00D97279">
        <w:rPr>
          <w:rFonts w:ascii="Times New Roman" w:eastAsia="TimesNewRomanPS-BoldMT" w:hAnsi="Times New Roman" w:cs="Times New Roman"/>
          <w:b/>
          <w:bCs/>
          <w:color w:val="000000"/>
          <w:lang w:val="sr-Cyrl-RS"/>
        </w:rPr>
        <w:t>2</w:t>
      </w:r>
    </w:p>
    <w:p w14:paraId="2A735817" w14:textId="77777777" w:rsidR="0082739A" w:rsidRDefault="00236BEB">
      <w:pPr>
        <w:jc w:val="center"/>
        <w:rPr>
          <w:color w:val="000000"/>
        </w:rPr>
      </w:pPr>
      <w:r>
        <w:rPr>
          <w:rFonts w:ascii="Times New Roman" w:hAnsi="Times New Roman" w:cs="Times New Roman"/>
          <w:b/>
          <w:color w:val="000000"/>
          <w:lang w:val="sr-Latn-RS"/>
        </w:rPr>
        <w:t>Услуг</w:t>
      </w:r>
      <w:r>
        <w:rPr>
          <w:rFonts w:ascii="Times New Roman" w:hAnsi="Times New Roman" w:cs="Times New Roman"/>
          <w:b/>
          <w:color w:val="000000"/>
        </w:rPr>
        <w:t>а</w:t>
      </w:r>
      <w:r>
        <w:rPr>
          <w:rFonts w:ascii="Times New Roman" w:hAnsi="Times New Roman" w:cs="Times New Roman"/>
          <w:b/>
          <w:color w:val="000000"/>
          <w:lang w:val="sr-Latn-RS"/>
        </w:rPr>
        <w:t xml:space="preserve"> физичко-техничког обезбеђења објекта</w:t>
      </w:r>
    </w:p>
    <w:p w14:paraId="26073403" w14:textId="77777777" w:rsidR="0082739A" w:rsidRDefault="0082739A">
      <w:pPr>
        <w:jc w:val="center"/>
        <w:rPr>
          <w:rFonts w:ascii="Times New Roman" w:hAnsi="Times New Roman" w:cs="Times New Roman"/>
          <w:color w:val="FF0000"/>
        </w:rPr>
      </w:pPr>
    </w:p>
    <w:p w14:paraId="7D631FC4" w14:textId="77777777" w:rsidR="0082739A" w:rsidRDefault="0082739A">
      <w:pPr>
        <w:pStyle w:val="BodyText3"/>
        <w:rPr>
          <w:rFonts w:ascii="Times New Roman" w:hAnsi="Times New Roman" w:cs="Times New Roman"/>
          <w:color w:val="FF0000"/>
          <w:sz w:val="24"/>
          <w:szCs w:val="24"/>
        </w:rPr>
      </w:pPr>
    </w:p>
    <w:p w14:paraId="5EC6A9BF" w14:textId="77777777" w:rsidR="0082739A" w:rsidRDefault="00236BEB">
      <w:pPr>
        <w:ind w:firstLine="851"/>
        <w:rPr>
          <w:color w:val="000000"/>
        </w:rPr>
      </w:pPr>
      <w:r>
        <w:rPr>
          <w:rFonts w:ascii="Times New Roman" w:hAnsi="Times New Roman" w:cs="Times New Roman"/>
          <w:bCs/>
          <w:iCs/>
          <w:color w:val="000000"/>
        </w:rPr>
        <w:t>Назив добављача___________________________________________</w:t>
      </w:r>
    </w:p>
    <w:p w14:paraId="066AF4DC" w14:textId="77777777" w:rsidR="0082739A" w:rsidRDefault="0082739A">
      <w:pPr>
        <w:ind w:firstLine="851"/>
        <w:rPr>
          <w:rFonts w:ascii="Times New Roman" w:hAnsi="Times New Roman" w:cs="Times New Roman"/>
          <w:bCs/>
          <w:iCs/>
          <w:color w:val="000000"/>
        </w:rPr>
      </w:pPr>
    </w:p>
    <w:p w14:paraId="504041AF" w14:textId="77777777" w:rsidR="0082739A" w:rsidRDefault="00236BEB">
      <w:pPr>
        <w:ind w:firstLine="851"/>
        <w:rPr>
          <w:color w:val="000000"/>
        </w:rPr>
      </w:pPr>
      <w:r>
        <w:rPr>
          <w:rFonts w:ascii="Times New Roman" w:hAnsi="Times New Roman" w:cs="Times New Roman"/>
          <w:bCs/>
          <w:iCs/>
          <w:color w:val="000000"/>
        </w:rPr>
        <w:t>Седиште____________________________________________</w:t>
      </w:r>
    </w:p>
    <w:p w14:paraId="4C24C565" w14:textId="77777777" w:rsidR="0082739A" w:rsidRDefault="0082739A">
      <w:pPr>
        <w:rPr>
          <w:rFonts w:ascii="Times New Roman" w:hAnsi="Times New Roman" w:cs="Times New Roman"/>
          <w:bCs/>
          <w:iCs/>
          <w:color w:val="000000"/>
        </w:rPr>
      </w:pPr>
    </w:p>
    <w:p w14:paraId="39B57FF8" w14:textId="77777777" w:rsidR="0082739A" w:rsidRDefault="00236BEB">
      <w:pPr>
        <w:ind w:firstLine="851"/>
        <w:rPr>
          <w:color w:val="000000"/>
        </w:rPr>
      </w:pPr>
      <w:r>
        <w:rPr>
          <w:rFonts w:ascii="Times New Roman" w:hAnsi="Times New Roman" w:cs="Times New Roman"/>
          <w:bCs/>
          <w:iCs/>
          <w:color w:val="000000"/>
        </w:rPr>
        <w:t>даје:</w:t>
      </w:r>
    </w:p>
    <w:p w14:paraId="02FB237D" w14:textId="77777777" w:rsidR="0082739A" w:rsidRDefault="00236BEB">
      <w:pPr>
        <w:tabs>
          <w:tab w:val="left" w:pos="708"/>
          <w:tab w:val="left" w:pos="1416"/>
          <w:tab w:val="left" w:pos="2124"/>
          <w:tab w:val="left" w:pos="2832"/>
          <w:tab w:val="left" w:pos="3540"/>
          <w:tab w:val="left" w:pos="4248"/>
          <w:tab w:val="center" w:pos="5244"/>
        </w:tabs>
        <w:ind w:firstLine="851"/>
        <w:rPr>
          <w:color w:val="000000"/>
        </w:rPr>
      </w:pPr>
      <w:r>
        <w:rPr>
          <w:rFonts w:ascii="Times New Roman" w:hAnsi="Times New Roman" w:cs="Times New Roman"/>
          <w:bCs/>
          <w:i/>
          <w:iCs/>
          <w:color w:val="000000"/>
          <w:sz w:val="20"/>
        </w:rPr>
        <w:tab/>
      </w:r>
    </w:p>
    <w:p w14:paraId="778D3671" w14:textId="77777777" w:rsidR="0082739A" w:rsidRDefault="00236BEB">
      <w:pPr>
        <w:jc w:val="center"/>
        <w:rPr>
          <w:color w:val="000000"/>
        </w:rPr>
      </w:pPr>
      <w:r>
        <w:rPr>
          <w:rFonts w:ascii="Times New Roman" w:hAnsi="Times New Roman" w:cs="Times New Roman"/>
          <w:b/>
          <w:bCs/>
          <w:iCs/>
          <w:color w:val="000000"/>
          <w:u w:val="single"/>
        </w:rPr>
        <w:t>ИЗЈАВУ О ПРЕДАЈИ СРЕДСТВА ФИНАНСИЈСКОГ ОБЕЗБЕЂЕЊА</w:t>
      </w:r>
    </w:p>
    <w:p w14:paraId="7F6E8A8E" w14:textId="0614A9E9" w:rsidR="0082739A" w:rsidRPr="00D97279" w:rsidRDefault="00236BEB">
      <w:pPr>
        <w:jc w:val="center"/>
        <w:rPr>
          <w:color w:val="000000"/>
          <w:lang w:val="sr-Cyrl-RS"/>
        </w:rPr>
      </w:pPr>
      <w:r>
        <w:rPr>
          <w:rFonts w:ascii="Times New Roman" w:hAnsi="Times New Roman" w:cs="Times New Roman"/>
          <w:b/>
          <w:bCs/>
          <w:iCs/>
          <w:color w:val="000000"/>
          <w:u w:val="single"/>
        </w:rPr>
        <w:t xml:space="preserve">ЗА </w:t>
      </w:r>
      <w:r w:rsidR="00D97279">
        <w:rPr>
          <w:rFonts w:ascii="Times New Roman" w:hAnsi="Times New Roman" w:cs="Times New Roman"/>
          <w:b/>
          <w:bCs/>
          <w:iCs/>
          <w:color w:val="000000"/>
          <w:u w:val="single"/>
          <w:lang w:val="sr-Cyrl-RS"/>
        </w:rPr>
        <w:t>ИСПУЊЕЊЕ УГОВОРНИХ ОБАВЕЗА</w:t>
      </w:r>
    </w:p>
    <w:p w14:paraId="4EC663F1" w14:textId="77777777" w:rsidR="0082739A" w:rsidRDefault="0082739A">
      <w:pPr>
        <w:pStyle w:val="BodyText3"/>
        <w:rPr>
          <w:rFonts w:ascii="Times New Roman" w:hAnsi="Times New Roman" w:cs="Times New Roman"/>
          <w:color w:val="000000"/>
          <w:sz w:val="22"/>
          <w:szCs w:val="22"/>
        </w:rPr>
      </w:pPr>
    </w:p>
    <w:p w14:paraId="2BF50638" w14:textId="06BCF117" w:rsidR="0082739A" w:rsidRDefault="00236BEB">
      <w:pPr>
        <w:ind w:firstLine="708"/>
        <w:jc w:val="both"/>
        <w:rPr>
          <w:color w:val="000000"/>
        </w:rPr>
      </w:pPr>
      <w:r>
        <w:rPr>
          <w:rFonts w:ascii="Times New Roman" w:hAnsi="Times New Roman" w:cs="Times New Roman"/>
          <w:color w:val="000000"/>
          <w:sz w:val="22"/>
          <w:szCs w:val="22"/>
        </w:rPr>
        <w:t xml:space="preserve">Под пуном кривичном и материјалном одговорношћу изјављујемо да ћемо по закључењу уговора, Наручиоцу доставити средство финансијског обезбеђења за </w:t>
      </w:r>
      <w:r w:rsidR="00FC712F">
        <w:rPr>
          <w:rFonts w:ascii="Times New Roman" w:hAnsi="Times New Roman" w:cs="Times New Roman"/>
          <w:color w:val="000000"/>
          <w:sz w:val="22"/>
          <w:szCs w:val="22"/>
          <w:lang w:val="sr-Cyrl-RS"/>
        </w:rPr>
        <w:t xml:space="preserve">испуњење уговорних обавеза </w:t>
      </w:r>
      <w:r>
        <w:rPr>
          <w:rFonts w:ascii="Times New Roman" w:hAnsi="Times New Roman" w:cs="Times New Roman"/>
          <w:color w:val="000000"/>
          <w:sz w:val="22"/>
          <w:szCs w:val="22"/>
        </w:rPr>
        <w:t xml:space="preserve">у виду регистроване бланко соло менице евидентиране у Регистру меница и овлашћења Народне банке Србије. </w:t>
      </w:r>
    </w:p>
    <w:p w14:paraId="71FC5ADF" w14:textId="77777777" w:rsidR="0082739A" w:rsidRDefault="00236BEB">
      <w:pPr>
        <w:ind w:firstLine="708"/>
        <w:jc w:val="both"/>
        <w:rPr>
          <w:color w:val="000000"/>
        </w:rPr>
      </w:pPr>
      <w:r>
        <w:rPr>
          <w:rFonts w:ascii="Times New Roman" w:hAnsi="Times New Roman" w:cs="Times New Roman"/>
          <w:color w:val="000000"/>
          <w:sz w:val="22"/>
          <w:szCs w:val="22"/>
        </w:rPr>
        <w:t>Уз меницу ћемо доставити менично овлашћење – писмо, са назначеним износом од 10% од уговорене вредности без урачунатог пореза на додату вредност, као и доказ о регистацији менице и копију картона депонованих потписа који је издат од стране пословне банке коју смо навели у меничном овлашћењу – писму.</w:t>
      </w:r>
    </w:p>
    <w:p w14:paraId="7937169E" w14:textId="73E83462" w:rsidR="0082739A" w:rsidRDefault="00236BEB">
      <w:pPr>
        <w:ind w:firstLine="708"/>
        <w:jc w:val="both"/>
        <w:rPr>
          <w:color w:val="000000"/>
        </w:rPr>
      </w:pPr>
      <w:r>
        <w:rPr>
          <w:rFonts w:ascii="Times New Roman" w:hAnsi="Times New Roman" w:cs="Times New Roman"/>
          <w:color w:val="000000"/>
          <w:sz w:val="22"/>
          <w:szCs w:val="22"/>
        </w:rPr>
        <w:t xml:space="preserve">Средство финансијског обезбеђења за </w:t>
      </w:r>
      <w:r w:rsidR="00FC712F">
        <w:rPr>
          <w:rFonts w:ascii="Times New Roman" w:hAnsi="Times New Roman" w:cs="Times New Roman"/>
          <w:color w:val="000000"/>
          <w:sz w:val="22"/>
          <w:szCs w:val="22"/>
          <w:lang w:val="sr-Cyrl-RS"/>
        </w:rPr>
        <w:t xml:space="preserve">испуњење уговорних обавеза </w:t>
      </w:r>
      <w:r>
        <w:rPr>
          <w:rFonts w:ascii="Times New Roman" w:hAnsi="Times New Roman" w:cs="Times New Roman"/>
          <w:color w:val="000000"/>
          <w:sz w:val="22"/>
          <w:szCs w:val="22"/>
        </w:rPr>
        <w:t xml:space="preserve">мора да важи најмање тридесет дана од дана коначног извршења свих обавеза предвиђених уговором. </w:t>
      </w:r>
    </w:p>
    <w:p w14:paraId="516BA41B" w14:textId="036BDCCD" w:rsidR="0082739A" w:rsidRDefault="00236BEB">
      <w:pPr>
        <w:ind w:firstLine="708"/>
        <w:jc w:val="both"/>
        <w:rPr>
          <w:color w:val="000000"/>
        </w:rPr>
      </w:pPr>
      <w:r>
        <w:rPr>
          <w:rFonts w:ascii="Times New Roman" w:hAnsi="Times New Roman" w:cs="Times New Roman"/>
          <w:color w:val="000000"/>
          <w:sz w:val="22"/>
          <w:szCs w:val="22"/>
        </w:rPr>
        <w:t xml:space="preserve">Наручилац ће уновчити средство обезбеђења за </w:t>
      </w:r>
      <w:r w:rsidR="00FC712F">
        <w:rPr>
          <w:rFonts w:ascii="Times New Roman" w:hAnsi="Times New Roman" w:cs="Times New Roman"/>
          <w:color w:val="000000"/>
          <w:sz w:val="22"/>
          <w:szCs w:val="22"/>
          <w:lang w:val="sr-Cyrl-RS"/>
        </w:rPr>
        <w:t xml:space="preserve">испуњење уговорних обавеза </w:t>
      </w:r>
      <w:r>
        <w:rPr>
          <w:rFonts w:ascii="Times New Roman" w:hAnsi="Times New Roman" w:cs="Times New Roman"/>
          <w:color w:val="000000"/>
          <w:sz w:val="22"/>
          <w:szCs w:val="22"/>
        </w:rPr>
        <w:t xml:space="preserve">у случају да понуђач не изврши своје уговорне обавезе у роковима и на начин предвиђен уговором. </w:t>
      </w:r>
    </w:p>
    <w:p w14:paraId="298391A0" w14:textId="77777777" w:rsidR="0082739A" w:rsidRDefault="00236BEB">
      <w:pPr>
        <w:pStyle w:val="BodyText3"/>
        <w:ind w:firstLine="708"/>
        <w:rPr>
          <w:color w:val="000000"/>
        </w:rPr>
      </w:pPr>
      <w:r>
        <w:rPr>
          <w:rFonts w:ascii="Times New Roman" w:hAnsi="Times New Roman" w:cs="Times New Roman"/>
          <w:color w:val="000000"/>
          <w:sz w:val="22"/>
          <w:szCs w:val="22"/>
        </w:rPr>
        <w:t xml:space="preserve">Сагласни смо да Наручилац задржи меницу све до коначног испуњења свих уговорених обавеза. </w:t>
      </w:r>
    </w:p>
    <w:p w14:paraId="37767D98" w14:textId="77777777" w:rsidR="0082739A" w:rsidRDefault="0082739A">
      <w:pPr>
        <w:pStyle w:val="BodyText3"/>
        <w:ind w:firstLine="708"/>
        <w:rPr>
          <w:rFonts w:ascii="Times New Roman" w:hAnsi="Times New Roman" w:cs="Times New Roman"/>
          <w:color w:val="FF0000"/>
          <w:sz w:val="22"/>
          <w:szCs w:val="22"/>
        </w:rPr>
      </w:pPr>
    </w:p>
    <w:p w14:paraId="57BCFB39" w14:textId="77777777" w:rsidR="0082739A" w:rsidRDefault="00236BEB">
      <w:pPr>
        <w:ind w:left="2880" w:firstLine="720"/>
        <w:rPr>
          <w:color w:val="000000"/>
        </w:rPr>
      </w:pPr>
      <w:r>
        <w:rPr>
          <w:rFonts w:ascii="Times New Roman" w:eastAsia="TimesNewRomanPSMT" w:hAnsi="Times New Roman" w:cs="Times New Roman"/>
          <w:b/>
          <w:bCs/>
          <w:color w:val="000000"/>
          <w:sz w:val="22"/>
          <w:szCs w:val="22"/>
        </w:rPr>
        <w:t xml:space="preserve">    М. П. </w:t>
      </w:r>
    </w:p>
    <w:p w14:paraId="07FE8CBB" w14:textId="77777777" w:rsidR="0082739A" w:rsidRDefault="00236BEB">
      <w:pPr>
        <w:rPr>
          <w:color w:val="000000"/>
        </w:rPr>
      </w:pPr>
      <w:r>
        <w:rPr>
          <w:rFonts w:ascii="Times New Roman" w:eastAsia="TimesNewRomanPS-BoldMT" w:hAnsi="Times New Roman" w:cs="Times New Roman"/>
          <w:b/>
          <w:bCs/>
          <w:iCs/>
          <w:color w:val="000000"/>
          <w:sz w:val="22"/>
          <w:szCs w:val="22"/>
        </w:rPr>
        <w:tab/>
      </w:r>
      <w:r>
        <w:rPr>
          <w:rFonts w:ascii="Times New Roman" w:eastAsia="TimesNewRomanPS-BoldMT" w:hAnsi="Times New Roman" w:cs="Times New Roman"/>
          <w:b/>
          <w:bCs/>
          <w:iCs/>
          <w:color w:val="000000"/>
          <w:sz w:val="22"/>
          <w:szCs w:val="22"/>
        </w:rPr>
        <w:tab/>
      </w:r>
      <w:r>
        <w:rPr>
          <w:rFonts w:ascii="Times New Roman" w:eastAsia="TimesNewRomanPS-BoldMT" w:hAnsi="Times New Roman" w:cs="Times New Roman"/>
          <w:b/>
          <w:bCs/>
          <w:iCs/>
          <w:color w:val="000000"/>
          <w:sz w:val="22"/>
          <w:szCs w:val="22"/>
        </w:rPr>
        <w:tab/>
        <w:t xml:space="preserve">                                                   ________________________________</w:t>
      </w:r>
    </w:p>
    <w:p w14:paraId="4B699F4D" w14:textId="77777777" w:rsidR="0082739A" w:rsidRDefault="00236BEB">
      <w:pPr>
        <w:jc w:val="center"/>
        <w:rPr>
          <w:color w:val="000000"/>
        </w:rPr>
      </w:pPr>
      <w:r>
        <w:rPr>
          <w:rFonts w:ascii="Times New Roman" w:eastAsia="TimesNewRomanPS-BoldMT" w:hAnsi="Times New Roman" w:cs="Times New Roman"/>
          <w:bCs/>
          <w:i/>
          <w:iCs/>
          <w:color w:val="000000"/>
          <w:sz w:val="22"/>
          <w:szCs w:val="22"/>
        </w:rPr>
        <w:t xml:space="preserve">                                                                                       Потпис овлашћеног лица</w:t>
      </w:r>
    </w:p>
    <w:p w14:paraId="2E111DBF" w14:textId="77777777" w:rsidR="0082739A" w:rsidRDefault="0082739A">
      <w:pPr>
        <w:rPr>
          <w:rFonts w:ascii="Times New Roman" w:hAnsi="Times New Roman" w:cs="Times New Roman"/>
          <w:b/>
          <w:color w:val="000000"/>
          <w:sz w:val="22"/>
          <w:szCs w:val="22"/>
          <w:lang w:eastAsia="sr-Latn-CS"/>
        </w:rPr>
      </w:pPr>
    </w:p>
    <w:p w14:paraId="61AEFAE2" w14:textId="77777777" w:rsidR="0082739A" w:rsidRDefault="00236BEB">
      <w:pPr>
        <w:rPr>
          <w:color w:val="000000"/>
        </w:rPr>
      </w:pPr>
      <w:r>
        <w:rPr>
          <w:rFonts w:ascii="Times New Roman" w:hAnsi="Times New Roman" w:cs="Times New Roman"/>
          <w:b/>
          <w:color w:val="000000"/>
          <w:sz w:val="20"/>
          <w:szCs w:val="20"/>
          <w:lang w:eastAsia="sr-Latn-CS"/>
        </w:rPr>
        <w:t>Напомена:</w:t>
      </w:r>
    </w:p>
    <w:p w14:paraId="10DB896B" w14:textId="77777777" w:rsidR="0082739A" w:rsidRDefault="00236BEB">
      <w:pPr>
        <w:jc w:val="both"/>
        <w:rPr>
          <w:color w:val="000000"/>
        </w:rPr>
      </w:pPr>
      <w:r>
        <w:rPr>
          <w:rFonts w:ascii="Times New Roman" w:eastAsia="TimesNewRomanPS-BoldMT" w:hAnsi="Times New Roman" w:cs="Times New Roman"/>
          <w:bCs/>
          <w:iCs/>
          <w:color w:val="000000"/>
          <w:sz w:val="20"/>
          <w:szCs w:val="20"/>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а на означеном месту за назив понуђача се уписују називи свих учесника у заједничкој понуди. Уколико група понуђача нема овлашћеног представника овај образац попуњава, оверава и потписује овлашћено лице сваког понуђача из групе понуђача.</w:t>
      </w:r>
    </w:p>
    <w:p w14:paraId="51339521" w14:textId="77777777" w:rsidR="0082739A" w:rsidRDefault="0082739A">
      <w:pPr>
        <w:jc w:val="both"/>
        <w:rPr>
          <w:rFonts w:ascii="Times New Roman" w:eastAsia="TimesNewRomanPS-BoldMT" w:hAnsi="Times New Roman" w:cs="Times New Roman"/>
          <w:bCs/>
          <w:iCs/>
          <w:color w:val="FF0000"/>
          <w:sz w:val="20"/>
          <w:szCs w:val="20"/>
        </w:rPr>
      </w:pPr>
    </w:p>
    <w:p w14:paraId="42ECE2DD" w14:textId="77777777" w:rsidR="0082739A" w:rsidRDefault="0082739A">
      <w:pPr>
        <w:jc w:val="both"/>
        <w:rPr>
          <w:rFonts w:ascii="Times New Roman" w:eastAsia="TimesNewRomanPS-BoldMT" w:hAnsi="Times New Roman" w:cs="Times New Roman"/>
          <w:bCs/>
          <w:iCs/>
          <w:color w:val="FF0000"/>
          <w:sz w:val="20"/>
          <w:szCs w:val="20"/>
        </w:rPr>
      </w:pPr>
    </w:p>
    <w:p w14:paraId="14C803E4" w14:textId="77777777" w:rsidR="0082739A" w:rsidRDefault="0082739A">
      <w:pPr>
        <w:jc w:val="both"/>
        <w:rPr>
          <w:rFonts w:ascii="Times New Roman" w:eastAsia="TimesNewRomanPS-BoldMT" w:hAnsi="Times New Roman" w:cs="Times New Roman"/>
          <w:bCs/>
          <w:iCs/>
          <w:color w:val="FF0000"/>
          <w:sz w:val="20"/>
          <w:szCs w:val="20"/>
        </w:rPr>
      </w:pPr>
    </w:p>
    <w:p w14:paraId="5849FFDE" w14:textId="37335044"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r>
        <w:rPr>
          <w:i w:val="0"/>
          <w:iCs w:val="0"/>
        </w:rPr>
        <w:lastRenderedPageBreak/>
        <w:t>МЕНИЧНО ОВЛ</w:t>
      </w:r>
      <w:r w:rsidR="00FC712F">
        <w:rPr>
          <w:i w:val="0"/>
          <w:iCs w:val="0"/>
        </w:rPr>
        <w:t>АШЋЕЊЕ-ПИСМО (пример за испуњење уговорних обавеза</w:t>
      </w:r>
      <w:r>
        <w:rPr>
          <w:i w:val="0"/>
          <w:iCs w:val="0"/>
        </w:rPr>
        <w:t>)</w:t>
      </w:r>
    </w:p>
    <w:p w14:paraId="29E9D0C6"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09FB0FB4"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7F9622B6" w14:textId="77777777" w:rsidR="0082739A" w:rsidRDefault="00236BEB">
      <w:pPr>
        <w:jc w:val="center"/>
        <w:rPr>
          <w:color w:val="000000"/>
        </w:rPr>
      </w:pPr>
      <w:r>
        <w:rPr>
          <w:rFonts w:ascii="Times New Roman" w:hAnsi="Times New Roman" w:cs="Times New Roman"/>
          <w:b/>
          <w:color w:val="000000"/>
          <w:lang w:val="sr-Latn-RS"/>
        </w:rPr>
        <w:t>МЕНИЧНО ОВЛАШЋЕЊЕ – ПИСМО</w:t>
      </w:r>
    </w:p>
    <w:p w14:paraId="3DBE9468" w14:textId="77777777" w:rsidR="0082739A" w:rsidRDefault="0082739A">
      <w:pPr>
        <w:ind w:firstLine="708"/>
        <w:rPr>
          <w:rFonts w:ascii="Times New Roman" w:hAnsi="Times New Roman" w:cs="Times New Roman"/>
          <w:color w:val="000000"/>
          <w:sz w:val="12"/>
          <w:szCs w:val="12"/>
          <w:lang w:val="sr-Latn-RS"/>
        </w:rPr>
      </w:pPr>
    </w:p>
    <w:p w14:paraId="53503006" w14:textId="77777777" w:rsidR="0082739A" w:rsidRDefault="00236BEB">
      <w:pPr>
        <w:ind w:firstLine="708"/>
        <w:jc w:val="both"/>
        <w:rPr>
          <w:color w:val="000000"/>
          <w:sz w:val="20"/>
          <w:szCs w:val="20"/>
        </w:rPr>
      </w:pPr>
      <w:r>
        <w:rPr>
          <w:rFonts w:ascii="Times New Roman" w:hAnsi="Times New Roman" w:cs="Times New Roman"/>
          <w:color w:val="000000"/>
          <w:sz w:val="20"/>
          <w:szCs w:val="20"/>
        </w:rPr>
        <w:t>На основу Закона о меници („Службени лист ФНРЈ“, број 104/46, „Службени лист СФРЈ“, бр. 16/65, 54/70 и 57/89, „Службени лист СРЈ“, број 46/96 и („Службени лист СЦГ“, број 1/03 – Уставна повеља), Закона о платном промету („Службени лист СРЈ“, бр. 3/02 и 5/03 и „Службени гласник РС“, бр. 43/04, 62/06 и 111/09 – др. закон, 31/11 и 139/14 –др. закон), Одлуке о општим правилима за обављање директних задужења по основу овлашћења („Службени гласник РС“, бр. 6/10 и 12/10) и Одлуке о ближим условима, садржини и начину вођења регистра меница и овлашћења („Службени гласник РС“, бр. 56/11, 80/15 и 82/17)</w:t>
      </w:r>
    </w:p>
    <w:p w14:paraId="464F32A4" w14:textId="77777777" w:rsidR="0082739A" w:rsidRDefault="0082739A">
      <w:pPr>
        <w:ind w:firstLine="708"/>
        <w:rPr>
          <w:rFonts w:ascii="Times New Roman" w:hAnsi="Times New Roman" w:cs="Times New Roman"/>
          <w:b/>
          <w:color w:val="000000"/>
          <w:sz w:val="20"/>
          <w:szCs w:val="20"/>
        </w:rPr>
      </w:pPr>
    </w:p>
    <w:p w14:paraId="67569CF6" w14:textId="77777777" w:rsidR="0082739A" w:rsidRDefault="00236BEB">
      <w:pPr>
        <w:rPr>
          <w:color w:val="000000"/>
          <w:sz w:val="20"/>
          <w:szCs w:val="20"/>
        </w:rPr>
      </w:pPr>
      <w:r>
        <w:rPr>
          <w:rFonts w:ascii="Times New Roman" w:hAnsi="Times New Roman" w:cs="Times New Roman"/>
          <w:color w:val="000000"/>
          <w:sz w:val="20"/>
          <w:szCs w:val="20"/>
          <w:u w:val="single"/>
        </w:rPr>
        <w:t>ДУЖНИК:</w:t>
      </w:r>
    </w:p>
    <w:p w14:paraId="00D06BFA" w14:textId="77777777" w:rsidR="0082739A" w:rsidRDefault="00236BEB">
      <w:pPr>
        <w:widowControl/>
        <w:numPr>
          <w:ilvl w:val="0"/>
          <w:numId w:val="8"/>
        </w:numPr>
        <w:suppressAutoHyphens w:val="0"/>
        <w:textAlignment w:val="auto"/>
        <w:rPr>
          <w:color w:val="000000"/>
          <w:sz w:val="20"/>
          <w:szCs w:val="20"/>
        </w:rPr>
      </w:pPr>
      <w:r>
        <w:rPr>
          <w:rFonts w:ascii="Times New Roman" w:hAnsi="Times New Roman" w:cs="Times New Roman"/>
          <w:color w:val="000000"/>
          <w:sz w:val="20"/>
          <w:szCs w:val="20"/>
        </w:rPr>
        <w:t xml:space="preserve">Назив </w:t>
      </w:r>
      <w:r>
        <w:rPr>
          <w:rFonts w:ascii="Times New Roman" w:hAnsi="Times New Roman" w:cs="Times New Roman"/>
          <w:color w:val="000000"/>
          <w:sz w:val="20"/>
          <w:szCs w:val="20"/>
        </w:rPr>
        <w:tab/>
        <w:t>__________________________________________________</w:t>
      </w:r>
    </w:p>
    <w:p w14:paraId="56CB0ACB" w14:textId="77777777" w:rsidR="0082739A" w:rsidRDefault="00236BEB">
      <w:pPr>
        <w:widowControl/>
        <w:numPr>
          <w:ilvl w:val="0"/>
          <w:numId w:val="8"/>
        </w:numPr>
        <w:suppressAutoHyphens w:val="0"/>
        <w:jc w:val="both"/>
        <w:textAlignment w:val="auto"/>
        <w:rPr>
          <w:color w:val="000000"/>
          <w:sz w:val="20"/>
          <w:szCs w:val="20"/>
        </w:rPr>
      </w:pPr>
      <w:r>
        <w:rPr>
          <w:rFonts w:ascii="Times New Roman" w:hAnsi="Times New Roman" w:cs="Times New Roman"/>
          <w:color w:val="000000"/>
          <w:sz w:val="20"/>
          <w:szCs w:val="20"/>
        </w:rPr>
        <w:t>Седиште/адреса __________________________________________</w:t>
      </w:r>
    </w:p>
    <w:p w14:paraId="4669F7B2" w14:textId="77777777" w:rsidR="0082739A" w:rsidRDefault="00236BEB">
      <w:pPr>
        <w:widowControl/>
        <w:numPr>
          <w:ilvl w:val="0"/>
          <w:numId w:val="8"/>
        </w:numPr>
        <w:suppressAutoHyphens w:val="0"/>
        <w:jc w:val="both"/>
        <w:textAlignment w:val="auto"/>
        <w:rPr>
          <w:color w:val="000000"/>
          <w:sz w:val="20"/>
          <w:szCs w:val="20"/>
        </w:rPr>
      </w:pPr>
      <w:r>
        <w:rPr>
          <w:rFonts w:ascii="Times New Roman" w:hAnsi="Times New Roman" w:cs="Times New Roman"/>
          <w:color w:val="000000"/>
          <w:sz w:val="20"/>
          <w:szCs w:val="20"/>
        </w:rPr>
        <w:t>Матични број ____________________________________________</w:t>
      </w:r>
    </w:p>
    <w:p w14:paraId="6A5046D2" w14:textId="77777777" w:rsidR="0082739A" w:rsidRDefault="00236BEB">
      <w:pPr>
        <w:widowControl/>
        <w:numPr>
          <w:ilvl w:val="0"/>
          <w:numId w:val="8"/>
        </w:numPr>
        <w:suppressAutoHyphens w:val="0"/>
        <w:jc w:val="both"/>
        <w:textAlignment w:val="auto"/>
        <w:rPr>
          <w:color w:val="000000"/>
          <w:sz w:val="20"/>
          <w:szCs w:val="20"/>
        </w:rPr>
      </w:pPr>
      <w:r>
        <w:rPr>
          <w:rFonts w:ascii="Times New Roman" w:hAnsi="Times New Roman" w:cs="Times New Roman"/>
          <w:color w:val="000000"/>
          <w:sz w:val="20"/>
          <w:szCs w:val="20"/>
        </w:rPr>
        <w:t>ПИБ ____________________________________________________</w:t>
      </w:r>
    </w:p>
    <w:p w14:paraId="24B9DA5B" w14:textId="77777777" w:rsidR="0082739A" w:rsidRDefault="00236BEB">
      <w:pPr>
        <w:widowControl/>
        <w:numPr>
          <w:ilvl w:val="0"/>
          <w:numId w:val="8"/>
        </w:numPr>
        <w:suppressAutoHyphens w:val="0"/>
        <w:jc w:val="both"/>
        <w:textAlignment w:val="auto"/>
        <w:rPr>
          <w:color w:val="000000"/>
          <w:sz w:val="20"/>
          <w:szCs w:val="20"/>
        </w:rPr>
      </w:pPr>
      <w:r>
        <w:rPr>
          <w:rFonts w:ascii="Times New Roman" w:hAnsi="Times New Roman" w:cs="Times New Roman"/>
          <w:color w:val="000000"/>
          <w:sz w:val="20"/>
          <w:szCs w:val="20"/>
        </w:rPr>
        <w:t>Текући рачун _____________________________________________</w:t>
      </w:r>
    </w:p>
    <w:p w14:paraId="08FA9666" w14:textId="77777777" w:rsidR="0082739A" w:rsidRDefault="00236BEB">
      <w:pPr>
        <w:widowControl/>
        <w:numPr>
          <w:ilvl w:val="0"/>
          <w:numId w:val="8"/>
        </w:numPr>
        <w:suppressAutoHyphens w:val="0"/>
        <w:jc w:val="both"/>
        <w:textAlignment w:val="auto"/>
        <w:rPr>
          <w:color w:val="000000"/>
          <w:sz w:val="20"/>
          <w:szCs w:val="20"/>
        </w:rPr>
      </w:pPr>
      <w:r>
        <w:rPr>
          <w:rFonts w:ascii="Times New Roman" w:hAnsi="Times New Roman" w:cs="Times New Roman"/>
          <w:color w:val="000000"/>
          <w:sz w:val="20"/>
          <w:szCs w:val="20"/>
        </w:rPr>
        <w:t xml:space="preserve">Банка </w:t>
      </w:r>
      <w:r>
        <w:rPr>
          <w:rFonts w:ascii="Times New Roman" w:hAnsi="Times New Roman" w:cs="Times New Roman"/>
          <w:color w:val="000000"/>
          <w:sz w:val="20"/>
          <w:szCs w:val="20"/>
        </w:rPr>
        <w:tab/>
        <w:t>___________________________________________________</w:t>
      </w:r>
    </w:p>
    <w:p w14:paraId="10688985" w14:textId="77777777" w:rsidR="0082739A" w:rsidRDefault="0082739A">
      <w:pPr>
        <w:jc w:val="center"/>
        <w:rPr>
          <w:rFonts w:ascii="Times New Roman" w:hAnsi="Times New Roman" w:cs="Times New Roman"/>
          <w:color w:val="000000"/>
          <w:sz w:val="20"/>
          <w:szCs w:val="20"/>
        </w:rPr>
      </w:pPr>
    </w:p>
    <w:p w14:paraId="15706B37" w14:textId="77777777" w:rsidR="0082739A" w:rsidRDefault="00236BEB">
      <w:pPr>
        <w:jc w:val="center"/>
        <w:rPr>
          <w:color w:val="000000"/>
        </w:rPr>
      </w:pPr>
      <w:r>
        <w:rPr>
          <w:rFonts w:ascii="Times New Roman" w:hAnsi="Times New Roman" w:cs="Times New Roman"/>
          <w:b/>
          <w:color w:val="000000"/>
          <w:u w:val="single"/>
        </w:rPr>
        <w:t>ИЗДАЈЕ МЕНИЧНО ОВЛАШЋЕЊЕ - ПИСМО</w:t>
      </w:r>
    </w:p>
    <w:p w14:paraId="14CDE3CA" w14:textId="77777777" w:rsidR="0082739A" w:rsidRDefault="0082739A">
      <w:pPr>
        <w:jc w:val="center"/>
        <w:rPr>
          <w:rFonts w:ascii="Times New Roman" w:hAnsi="Times New Roman" w:cs="Times New Roman"/>
          <w:b/>
          <w:color w:val="000000"/>
          <w:sz w:val="4"/>
          <w:szCs w:val="4"/>
        </w:rPr>
      </w:pPr>
    </w:p>
    <w:p w14:paraId="39A888CF" w14:textId="77777777" w:rsidR="0082739A" w:rsidRDefault="00236BEB">
      <w:pPr>
        <w:rPr>
          <w:color w:val="000000"/>
        </w:rPr>
      </w:pPr>
      <w:r>
        <w:rPr>
          <w:rFonts w:ascii="Times New Roman" w:hAnsi="Times New Roman" w:cs="Times New Roman"/>
          <w:color w:val="000000"/>
          <w:sz w:val="22"/>
          <w:szCs w:val="22"/>
          <w:u w:val="single"/>
        </w:rPr>
        <w:t>ПОВЕРИОЦУ:</w:t>
      </w:r>
    </w:p>
    <w:p w14:paraId="11955188" w14:textId="77777777" w:rsidR="0082739A" w:rsidRDefault="00236BEB">
      <w:pPr>
        <w:widowControl/>
        <w:numPr>
          <w:ilvl w:val="0"/>
          <w:numId w:val="13"/>
        </w:numPr>
        <w:suppressAutoHyphens w:val="0"/>
        <w:jc w:val="both"/>
        <w:textAlignment w:val="auto"/>
        <w:rPr>
          <w:color w:val="000000"/>
        </w:rPr>
      </w:pPr>
      <w:r>
        <w:rPr>
          <w:rFonts w:ascii="Times New Roman" w:hAnsi="Times New Roman" w:cs="Times New Roman"/>
          <w:color w:val="000000"/>
          <w:sz w:val="22"/>
          <w:szCs w:val="22"/>
        </w:rPr>
        <w:t xml:space="preserve">Назив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Историјски архив Града Новог Сада</w:t>
      </w:r>
      <w:bookmarkStart w:id="6" w:name="_Hlk63332704"/>
      <w:bookmarkEnd w:id="6"/>
    </w:p>
    <w:p w14:paraId="28658A33"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Седиште/адреса </w:t>
      </w:r>
      <w:r>
        <w:rPr>
          <w:rFonts w:ascii="Times New Roman" w:hAnsi="Times New Roman" w:cs="Times New Roman"/>
          <w:color w:val="000000"/>
          <w:sz w:val="22"/>
          <w:szCs w:val="22"/>
        </w:rPr>
        <w:tab/>
      </w:r>
      <w:r>
        <w:rPr>
          <w:rFonts w:ascii="Times New Roman" w:hAnsi="Times New Roman" w:cs="Times New Roman"/>
          <w:color w:val="000000"/>
          <w:sz w:val="22"/>
          <w:szCs w:val="22"/>
        </w:rPr>
        <w:tab/>
        <w:t>Филипа Вишњића 2а</w:t>
      </w:r>
    </w:p>
    <w:p w14:paraId="5A739E6B"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Матични број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08080976</w:t>
      </w:r>
    </w:p>
    <w:p w14:paraId="20914B2F"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ПИБ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102029000</w:t>
      </w:r>
    </w:p>
    <w:p w14:paraId="00FE1B87" w14:textId="77777777" w:rsidR="0082739A" w:rsidRDefault="0082739A">
      <w:pPr>
        <w:rPr>
          <w:rFonts w:ascii="Times New Roman" w:hAnsi="Times New Roman" w:cs="Times New Roman"/>
          <w:color w:val="000000"/>
          <w:sz w:val="2"/>
          <w:szCs w:val="2"/>
          <w:lang w:val="sr-Latn-RS"/>
        </w:rPr>
      </w:pPr>
    </w:p>
    <w:p w14:paraId="2F72A82A" w14:textId="77777777" w:rsidR="0082739A" w:rsidRDefault="00236BEB">
      <w:pPr>
        <w:rPr>
          <w:color w:val="000000"/>
        </w:rPr>
      </w:pPr>
      <w:r>
        <w:rPr>
          <w:rFonts w:ascii="Times New Roman" w:hAnsi="Times New Roman" w:cs="Times New Roman"/>
          <w:color w:val="000000"/>
          <w:sz w:val="20"/>
          <w:szCs w:val="20"/>
        </w:rPr>
        <w:t xml:space="preserve">Дужник предаје Повериоцу бланко соло меницу, серијски број </w:t>
      </w:r>
      <w:r>
        <w:rPr>
          <w:rFonts w:ascii="Times New Roman" w:hAnsi="Times New Roman" w:cs="Times New Roman"/>
          <w:b/>
          <w:color w:val="000000"/>
          <w:sz w:val="20"/>
          <w:szCs w:val="20"/>
          <w:lang w:val="sr-Latn-RS"/>
        </w:rPr>
        <w:t>________________</w:t>
      </w:r>
      <w:r>
        <w:rPr>
          <w:rFonts w:ascii="Times New Roman" w:hAnsi="Times New Roman" w:cs="Times New Roman"/>
          <w:color w:val="000000"/>
          <w:sz w:val="20"/>
          <w:szCs w:val="20"/>
        </w:rPr>
        <w:t xml:space="preserve"> и овлашћује Повериоца да исту може попунити на износ до </w:t>
      </w:r>
      <w:r>
        <w:rPr>
          <w:rFonts w:ascii="Times New Roman" w:hAnsi="Times New Roman" w:cs="Times New Roman"/>
          <w:b/>
          <w:color w:val="000000"/>
          <w:sz w:val="20"/>
          <w:szCs w:val="20"/>
        </w:rPr>
        <w:t>_______________</w:t>
      </w:r>
      <w:r>
        <w:rPr>
          <w:rFonts w:ascii="Times New Roman" w:hAnsi="Times New Roman" w:cs="Times New Roman"/>
          <w:color w:val="000000"/>
          <w:sz w:val="20"/>
          <w:szCs w:val="20"/>
        </w:rPr>
        <w:t xml:space="preserve"> динара </w:t>
      </w:r>
    </w:p>
    <w:p w14:paraId="5CAA2DD9" w14:textId="77777777" w:rsidR="0082739A" w:rsidRDefault="00236BEB">
      <w:pPr>
        <w:rPr>
          <w:color w:val="000000"/>
        </w:rPr>
      </w:pPr>
      <w:r>
        <w:rPr>
          <w:rFonts w:ascii="Times New Roman" w:hAnsi="Times New Roman" w:cs="Times New Roman"/>
          <w:color w:val="000000"/>
          <w:sz w:val="20"/>
          <w:szCs w:val="20"/>
        </w:rPr>
        <w:t>(словима:</w:t>
      </w:r>
      <w:r>
        <w:rPr>
          <w:rFonts w:ascii="Times New Roman" w:hAnsi="Times New Roman" w:cs="Times New Roman"/>
          <w:color w:val="000000"/>
          <w:sz w:val="20"/>
          <w:szCs w:val="20"/>
          <w:lang w:val="en-GB"/>
        </w:rPr>
        <w:t xml:space="preserve"> ____________________________________________________</w:t>
      </w:r>
      <w:r>
        <w:rPr>
          <w:rFonts w:ascii="Times New Roman" w:hAnsi="Times New Roman" w:cs="Times New Roman"/>
          <w:color w:val="000000"/>
          <w:sz w:val="20"/>
          <w:szCs w:val="20"/>
        </w:rPr>
        <w:t>) по основу:</w:t>
      </w:r>
    </w:p>
    <w:p w14:paraId="07ADB3F7" w14:textId="4F1B3144" w:rsidR="0082739A" w:rsidRDefault="00236BEB">
      <w:pPr>
        <w:jc w:val="both"/>
        <w:rPr>
          <w:color w:val="000000"/>
        </w:rPr>
      </w:pPr>
      <w:r>
        <w:rPr>
          <w:rFonts w:ascii="Times New Roman" w:hAnsi="Times New Roman" w:cs="Times New Roman"/>
          <w:b/>
          <w:color w:val="000000"/>
          <w:sz w:val="20"/>
          <w:szCs w:val="20"/>
        </w:rPr>
        <w:t>г</w:t>
      </w:r>
      <w:r w:rsidR="00FC712F">
        <w:rPr>
          <w:rFonts w:ascii="Times New Roman" w:hAnsi="Times New Roman" w:cs="Times New Roman"/>
          <w:b/>
          <w:color w:val="000000"/>
          <w:sz w:val="20"/>
          <w:szCs w:val="20"/>
        </w:rPr>
        <w:t>аранције за испуњење уговорних обавеза</w:t>
      </w:r>
      <w:r>
        <w:rPr>
          <w:rFonts w:ascii="Times New Roman" w:hAnsi="Times New Roman" w:cs="Times New Roman"/>
          <w:b/>
          <w:color w:val="000000"/>
          <w:sz w:val="20"/>
          <w:szCs w:val="20"/>
        </w:rPr>
        <w:t xml:space="preserve"> по Уговору број</w:t>
      </w:r>
      <w:r>
        <w:rPr>
          <w:rFonts w:ascii="Times New Roman" w:hAnsi="Times New Roman" w:cs="Times New Roman"/>
          <w:color w:val="000000"/>
          <w:sz w:val="20"/>
          <w:szCs w:val="20"/>
          <w:lang w:val="sr-Latn-RS"/>
        </w:rPr>
        <w:t xml:space="preserve"> </w:t>
      </w:r>
      <w:r>
        <w:rPr>
          <w:rFonts w:ascii="Times New Roman" w:hAnsi="Times New Roman" w:cs="Times New Roman"/>
          <w:i/>
          <w:color w:val="000000"/>
          <w:sz w:val="20"/>
          <w:szCs w:val="20"/>
        </w:rPr>
        <w:t>(</w:t>
      </w:r>
      <w:r>
        <w:rPr>
          <w:rFonts w:ascii="Times New Roman" w:hAnsi="Times New Roman" w:cs="Times New Roman"/>
          <w:i/>
          <w:color w:val="000000"/>
          <w:sz w:val="20"/>
          <w:szCs w:val="20"/>
          <w:lang w:val="sr-Latn-RS"/>
        </w:rPr>
        <w:t xml:space="preserve"> </w:t>
      </w:r>
      <w:r>
        <w:rPr>
          <w:rFonts w:ascii="Times New Roman" w:hAnsi="Times New Roman" w:cs="Times New Roman"/>
          <w:i/>
          <w:color w:val="000000"/>
          <w:sz w:val="20"/>
          <w:szCs w:val="20"/>
        </w:rPr>
        <w:t>__________________</w:t>
      </w:r>
      <w:r>
        <w:rPr>
          <w:rFonts w:ascii="Times New Roman" w:hAnsi="Times New Roman" w:cs="Times New Roman"/>
          <w:i/>
          <w:color w:val="000000"/>
          <w:sz w:val="20"/>
          <w:szCs w:val="20"/>
          <w:lang w:val="sr-Latn-RS"/>
        </w:rPr>
        <w:t xml:space="preserve"> </w:t>
      </w:r>
      <w:r>
        <w:rPr>
          <w:rFonts w:ascii="Times New Roman" w:hAnsi="Times New Roman" w:cs="Times New Roman"/>
          <w:i/>
          <w:color w:val="000000"/>
          <w:sz w:val="20"/>
          <w:szCs w:val="20"/>
        </w:rPr>
        <w:t>)</w:t>
      </w:r>
      <w:r>
        <w:rPr>
          <w:rFonts w:ascii="Times New Roman" w:hAnsi="Times New Roman" w:cs="Times New Roman"/>
          <w:color w:val="000000"/>
          <w:sz w:val="20"/>
          <w:szCs w:val="20"/>
          <w:lang w:val="sr-Latn-RS"/>
        </w:rPr>
        <w:t xml:space="preserve"> </w:t>
      </w:r>
      <w:r>
        <w:rPr>
          <w:rFonts w:ascii="Times New Roman" w:hAnsi="Times New Roman" w:cs="Times New Roman"/>
          <w:color w:val="000000"/>
          <w:sz w:val="20"/>
          <w:szCs w:val="20"/>
        </w:rPr>
        <w:t>од ___________</w:t>
      </w:r>
      <w:r>
        <w:rPr>
          <w:rFonts w:ascii="Times New Roman" w:hAnsi="Times New Roman" w:cs="Times New Roman"/>
          <w:color w:val="000000"/>
          <w:sz w:val="20"/>
          <w:szCs w:val="20"/>
          <w:lang w:val="sr-Latn-RS"/>
        </w:rPr>
        <w:t>.</w:t>
      </w:r>
      <w:r>
        <w:rPr>
          <w:rFonts w:ascii="Times New Roman" w:hAnsi="Times New Roman" w:cs="Times New Roman"/>
          <w:color w:val="000000"/>
          <w:sz w:val="20"/>
          <w:szCs w:val="20"/>
        </w:rPr>
        <w:t>202</w:t>
      </w:r>
      <w:r w:rsidR="00C1742C">
        <w:rPr>
          <w:rFonts w:ascii="Times New Roman" w:hAnsi="Times New Roman" w:cs="Times New Roman"/>
          <w:color w:val="000000"/>
          <w:sz w:val="20"/>
          <w:szCs w:val="20"/>
          <w:lang w:val="sr-Cyrl-RS"/>
        </w:rPr>
        <w:t>2</w:t>
      </w:r>
      <w:r>
        <w:rPr>
          <w:rFonts w:ascii="Times New Roman" w:hAnsi="Times New Roman" w:cs="Times New Roman"/>
          <w:color w:val="000000"/>
          <w:sz w:val="20"/>
          <w:szCs w:val="20"/>
        </w:rPr>
        <w:t>. године</w:t>
      </w:r>
      <w:r>
        <w:rPr>
          <w:rFonts w:ascii="Times New Roman" w:hAnsi="Times New Roman" w:cs="Times New Roman"/>
          <w:color w:val="000000"/>
          <w:sz w:val="20"/>
          <w:szCs w:val="20"/>
          <w:lang w:val="sr-Latn-RS"/>
        </w:rPr>
        <w:t>.</w:t>
      </w:r>
    </w:p>
    <w:p w14:paraId="2DDDC986" w14:textId="77777777" w:rsidR="0082739A" w:rsidRDefault="00236BEB">
      <w:pPr>
        <w:ind w:left="720"/>
        <w:rPr>
          <w:color w:val="000000"/>
        </w:rPr>
      </w:pPr>
      <w:r>
        <w:rPr>
          <w:rFonts w:ascii="Times New Roman" w:hAnsi="Times New Roman" w:cs="Times New Roman"/>
          <w:color w:val="000000"/>
          <w:sz w:val="20"/>
          <w:szCs w:val="20"/>
        </w:rPr>
        <w:t>Меница је неопозива, безусловна, без протеста и трошкова.</w:t>
      </w:r>
    </w:p>
    <w:p w14:paraId="3088D566" w14:textId="77777777" w:rsidR="0082739A" w:rsidRDefault="00236BEB">
      <w:pPr>
        <w:ind w:firstLine="708"/>
        <w:rPr>
          <w:color w:val="000000"/>
        </w:rPr>
      </w:pPr>
      <w:r>
        <w:rPr>
          <w:rFonts w:ascii="Times New Roman" w:hAnsi="Times New Roman" w:cs="Times New Roman"/>
          <w:color w:val="000000"/>
          <w:sz w:val="20"/>
          <w:szCs w:val="20"/>
        </w:rPr>
        <w:t>Ово овлашћење је једнократно.</w:t>
      </w:r>
    </w:p>
    <w:p w14:paraId="0C6F7AFB" w14:textId="77777777" w:rsidR="0082739A" w:rsidRDefault="00236BEB">
      <w:pPr>
        <w:rPr>
          <w:color w:val="000000"/>
        </w:rPr>
      </w:pPr>
      <w:r>
        <w:rPr>
          <w:rFonts w:ascii="Times New Roman" w:hAnsi="Times New Roman" w:cs="Times New Roman"/>
          <w:color w:val="000000"/>
          <w:sz w:val="20"/>
          <w:szCs w:val="20"/>
        </w:rPr>
        <w:tab/>
        <w:t>Валута обавеза је "РСД".</w:t>
      </w:r>
    </w:p>
    <w:p w14:paraId="2BCDA941" w14:textId="77777777" w:rsidR="0082739A" w:rsidRDefault="00236BEB">
      <w:pPr>
        <w:rPr>
          <w:color w:val="000000"/>
        </w:rPr>
      </w:pPr>
      <w:r>
        <w:rPr>
          <w:rFonts w:ascii="Times New Roman" w:hAnsi="Times New Roman" w:cs="Times New Roman"/>
          <w:color w:val="000000"/>
          <w:sz w:val="20"/>
          <w:szCs w:val="20"/>
        </w:rPr>
        <w:tab/>
        <w:t xml:space="preserve">Дужник изјављује да се одриче права на: </w:t>
      </w:r>
    </w:p>
    <w:p w14:paraId="0BE2F3B0" w14:textId="77777777" w:rsidR="0082739A" w:rsidRDefault="00236BEB">
      <w:pPr>
        <w:ind w:left="3480"/>
        <w:rPr>
          <w:color w:val="000000"/>
        </w:rPr>
      </w:pPr>
      <w:r>
        <w:rPr>
          <w:rFonts w:ascii="Times New Roman" w:hAnsi="Times New Roman" w:cs="Times New Roman"/>
          <w:color w:val="000000"/>
          <w:sz w:val="20"/>
          <w:szCs w:val="20"/>
        </w:rPr>
        <w:t xml:space="preserve">- повлачење овог овлашћења, </w:t>
      </w:r>
    </w:p>
    <w:p w14:paraId="1CAB6EF2" w14:textId="77777777" w:rsidR="0082739A" w:rsidRDefault="00236BEB">
      <w:pPr>
        <w:ind w:left="3480"/>
        <w:rPr>
          <w:color w:val="000000"/>
        </w:rPr>
      </w:pPr>
      <w:r>
        <w:rPr>
          <w:rFonts w:ascii="Times New Roman" w:hAnsi="Times New Roman" w:cs="Times New Roman"/>
          <w:color w:val="000000"/>
          <w:sz w:val="20"/>
          <w:szCs w:val="20"/>
        </w:rPr>
        <w:t xml:space="preserve">- опозив овлашћења, </w:t>
      </w:r>
    </w:p>
    <w:p w14:paraId="77CC02BE" w14:textId="77777777" w:rsidR="0082739A" w:rsidRDefault="00236BEB">
      <w:pPr>
        <w:ind w:left="3480"/>
        <w:rPr>
          <w:color w:val="000000"/>
        </w:rPr>
      </w:pPr>
      <w:r>
        <w:rPr>
          <w:rFonts w:ascii="Times New Roman" w:hAnsi="Times New Roman" w:cs="Times New Roman"/>
          <w:color w:val="000000"/>
          <w:sz w:val="20"/>
          <w:szCs w:val="20"/>
        </w:rPr>
        <w:t>- стављање приговора на задужење по овом основу за   наплату</w:t>
      </w:r>
    </w:p>
    <w:p w14:paraId="68922224" w14:textId="77777777" w:rsidR="0082739A" w:rsidRDefault="00236BEB">
      <w:pPr>
        <w:ind w:left="3480"/>
        <w:rPr>
          <w:color w:val="000000"/>
        </w:rPr>
      </w:pPr>
      <w:r>
        <w:rPr>
          <w:rFonts w:ascii="Times New Roman" w:hAnsi="Times New Roman" w:cs="Times New Roman"/>
          <w:color w:val="000000"/>
          <w:sz w:val="20"/>
          <w:szCs w:val="20"/>
        </w:rPr>
        <w:t>- сторнирање задужења по овом основу за наплату.</w:t>
      </w:r>
    </w:p>
    <w:p w14:paraId="4934A74E" w14:textId="77777777" w:rsidR="0082739A" w:rsidRDefault="00236BEB">
      <w:pPr>
        <w:jc w:val="both"/>
        <w:rPr>
          <w:color w:val="000000"/>
        </w:rPr>
      </w:pPr>
      <w:r>
        <w:rPr>
          <w:rFonts w:ascii="Times New Roman" w:hAnsi="Times New Roman" w:cs="Times New Roman"/>
          <w:color w:val="000000"/>
          <w:sz w:val="20"/>
          <w:szCs w:val="20"/>
        </w:rPr>
        <w:t>Потписивањем овог овлашћења Дужник овлашћује Повериоца да испуни меничне елементе и да иницира налог за наплату средстава са рачуна Дужника у складу са условима наведеним у овлашћењу, а банку Дужника овлашћује да задужи рачун Дужника у складу са налогом  за наплату Повериоца. Ово овлашћење је неопозиво и издаје се у два примерка од којих један за банку Дужника,а други за Повериоца.</w:t>
      </w:r>
    </w:p>
    <w:p w14:paraId="04032837" w14:textId="77777777" w:rsidR="0082739A" w:rsidRDefault="0082739A">
      <w:pPr>
        <w:jc w:val="both"/>
        <w:rPr>
          <w:rFonts w:ascii="Times New Roman" w:hAnsi="Times New Roman" w:cs="Times New Roman"/>
          <w:sz w:val="20"/>
          <w:szCs w:val="20"/>
        </w:rPr>
      </w:pPr>
    </w:p>
    <w:p w14:paraId="082A8766" w14:textId="77777777" w:rsidR="0082739A" w:rsidRDefault="00236BEB">
      <w:pPr>
        <w:rPr>
          <w:color w:val="000000"/>
        </w:rPr>
      </w:pPr>
      <w:r>
        <w:rPr>
          <w:rFonts w:ascii="Times New Roman" w:hAnsi="Times New Roman" w:cs="Times New Roman"/>
          <w:color w:val="000000"/>
          <w:sz w:val="20"/>
          <w:szCs w:val="20"/>
        </w:rPr>
        <w:t xml:space="preserve">У Новом Саду,                                                                      </w:t>
      </w:r>
    </w:p>
    <w:p w14:paraId="6298F71F" w14:textId="229C06F1" w:rsidR="0082739A" w:rsidRDefault="00236BEB">
      <w:pPr>
        <w:rPr>
          <w:color w:val="000000"/>
        </w:rPr>
      </w:pPr>
      <w:r>
        <w:rPr>
          <w:rFonts w:ascii="Times New Roman" w:hAnsi="Times New Roman" w:cs="Times New Roman"/>
          <w:color w:val="000000"/>
          <w:sz w:val="20"/>
          <w:szCs w:val="20"/>
        </w:rPr>
        <w:t xml:space="preserve">дана </w:t>
      </w:r>
      <w:r>
        <w:rPr>
          <w:rFonts w:ascii="Times New Roman" w:hAnsi="Times New Roman" w:cs="Times New Roman"/>
          <w:color w:val="000000"/>
          <w:sz w:val="20"/>
          <w:szCs w:val="20"/>
          <w:lang w:val="sr-Latn-RS"/>
        </w:rPr>
        <w:t>______</w:t>
      </w:r>
      <w:r>
        <w:rPr>
          <w:rFonts w:ascii="Times New Roman" w:hAnsi="Times New Roman" w:cs="Times New Roman"/>
          <w:color w:val="000000"/>
          <w:sz w:val="20"/>
          <w:szCs w:val="20"/>
        </w:rPr>
        <w:t>__</w:t>
      </w:r>
      <w:r>
        <w:rPr>
          <w:rFonts w:ascii="Times New Roman" w:hAnsi="Times New Roman" w:cs="Times New Roman"/>
          <w:color w:val="000000"/>
          <w:sz w:val="20"/>
          <w:szCs w:val="20"/>
          <w:lang w:val="sr-Latn-RS"/>
        </w:rPr>
        <w:t xml:space="preserve"> .</w:t>
      </w:r>
      <w:r>
        <w:rPr>
          <w:rFonts w:ascii="Times New Roman" w:hAnsi="Times New Roman" w:cs="Times New Roman"/>
          <w:color w:val="000000"/>
          <w:sz w:val="20"/>
          <w:szCs w:val="20"/>
        </w:rPr>
        <w:t>202</w:t>
      </w:r>
      <w:r w:rsidR="00C1742C">
        <w:rPr>
          <w:rFonts w:ascii="Times New Roman" w:hAnsi="Times New Roman" w:cs="Times New Roman"/>
          <w:color w:val="000000"/>
          <w:sz w:val="20"/>
          <w:szCs w:val="20"/>
          <w:lang w:val="sr-Cyrl-RS"/>
        </w:rPr>
        <w:t>2</w:t>
      </w:r>
      <w:r>
        <w:rPr>
          <w:rFonts w:ascii="Times New Roman" w:hAnsi="Times New Roman" w:cs="Times New Roman"/>
          <w:color w:val="000000"/>
          <w:sz w:val="20"/>
          <w:szCs w:val="20"/>
        </w:rPr>
        <w:t xml:space="preserve">. године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М.П.                                    </w:t>
      </w:r>
    </w:p>
    <w:p w14:paraId="214D3A67" w14:textId="77777777" w:rsidR="0082739A" w:rsidRDefault="00236BEB">
      <w:pPr>
        <w:ind w:left="5880"/>
        <w:rPr>
          <w:color w:val="000000"/>
        </w:rPr>
      </w:pPr>
      <w:r>
        <w:rPr>
          <w:rFonts w:ascii="Times New Roman" w:hAnsi="Times New Roman" w:cs="Times New Roman"/>
          <w:color w:val="000000"/>
          <w:sz w:val="20"/>
          <w:szCs w:val="20"/>
        </w:rPr>
        <w:t>______________________________</w:t>
      </w:r>
    </w:p>
    <w:p w14:paraId="2AC6489A" w14:textId="77777777" w:rsidR="0082739A" w:rsidRDefault="00236BEB">
      <w:pPr>
        <w:rPr>
          <w:color w:val="000000"/>
        </w:rPr>
      </w:pPr>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потпис овлашћеног лица Дужника</w:t>
      </w:r>
    </w:p>
    <w:p w14:paraId="13DC04DB" w14:textId="77777777" w:rsidR="0082739A" w:rsidRDefault="0082739A">
      <w:pPr>
        <w:rPr>
          <w:color w:val="000000"/>
        </w:rPr>
      </w:pPr>
    </w:p>
    <w:p w14:paraId="7AB2EEEA" w14:textId="77777777" w:rsidR="0082739A" w:rsidRDefault="00236BEB">
      <w:pPr>
        <w:jc w:val="center"/>
        <w:rPr>
          <w:color w:val="000000"/>
          <w:sz w:val="18"/>
          <w:szCs w:val="18"/>
        </w:rPr>
      </w:pPr>
      <w:r>
        <w:rPr>
          <w:rFonts w:ascii="Times New Roman" w:hAnsi="Times New Roman" w:cs="Times New Roman"/>
          <w:b/>
          <w:color w:val="000000"/>
          <w:sz w:val="18"/>
          <w:szCs w:val="18"/>
          <w:u w:val="single"/>
        </w:rPr>
        <w:t>Напомена: попуњава и доставља изабрани понуђач приликом закључења Уговора</w:t>
      </w:r>
    </w:p>
    <w:p w14:paraId="3D849167" w14:textId="77777777" w:rsidR="0082739A" w:rsidRDefault="0082739A">
      <w:pPr>
        <w:jc w:val="both"/>
        <w:rPr>
          <w:rFonts w:ascii="Times New Roman" w:eastAsia="TimesNewRomanPS-BoldMT" w:hAnsi="Times New Roman" w:cs="Times New Roman"/>
          <w:bCs/>
          <w:iCs/>
          <w:color w:val="FF0000"/>
          <w:sz w:val="20"/>
          <w:szCs w:val="20"/>
        </w:rPr>
      </w:pPr>
    </w:p>
    <w:p w14:paraId="21CAE2C7" w14:textId="77777777" w:rsidR="0082739A" w:rsidRDefault="00236BEB">
      <w:pPr>
        <w:pStyle w:val="--"/>
        <w:pBdr>
          <w:top w:val="single" w:sz="4" w:space="1" w:color="984806"/>
          <w:left w:val="single" w:sz="4" w:space="4" w:color="984806"/>
          <w:bottom w:val="single" w:sz="4" w:space="1" w:color="984806"/>
          <w:right w:val="single" w:sz="4" w:space="4" w:color="984806"/>
        </w:pBdr>
        <w:shd w:val="clear" w:color="auto" w:fill="BDD6EE" w:themeFill="accent1" w:themeFillTint="66"/>
        <w:jc w:val="center"/>
        <w:outlineLvl w:val="1"/>
      </w:pPr>
      <w:r>
        <w:rPr>
          <w:i w:val="0"/>
          <w:iCs w:val="0"/>
        </w:rPr>
        <w:lastRenderedPageBreak/>
        <w:t>МЕНИЧНО ОВЛАШЋЕЊЕ-ПИСМО (пример за озбиљност понуде)</w:t>
      </w:r>
    </w:p>
    <w:p w14:paraId="7F6AB545"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3BB9151F" w14:textId="77777777" w:rsidR="0082739A" w:rsidRDefault="0082739A">
      <w:pPr>
        <w:spacing w:line="100" w:lineRule="atLeast"/>
        <w:jc w:val="both"/>
        <w:rPr>
          <w:rFonts w:ascii="Times New Roman" w:eastAsia="Arial Unicode MS" w:hAnsi="Times New Roman" w:cs="Times New Roman"/>
          <w:color w:val="000000"/>
          <w:sz w:val="4"/>
          <w:szCs w:val="4"/>
          <w:lang w:eastAsia="ar-SA"/>
        </w:rPr>
      </w:pPr>
    </w:p>
    <w:p w14:paraId="466C263F" w14:textId="77777777" w:rsidR="0082739A" w:rsidRDefault="00236BEB">
      <w:pPr>
        <w:jc w:val="center"/>
        <w:rPr>
          <w:color w:val="000000"/>
        </w:rPr>
      </w:pPr>
      <w:r>
        <w:rPr>
          <w:rFonts w:ascii="Times New Roman" w:hAnsi="Times New Roman" w:cs="Times New Roman"/>
          <w:b/>
          <w:color w:val="000000"/>
          <w:lang w:val="sr-Latn-RS"/>
        </w:rPr>
        <w:t>МЕНИЧНО ОВЛАШЋЕЊЕ – ПИСМО</w:t>
      </w:r>
    </w:p>
    <w:p w14:paraId="3E040C83" w14:textId="77777777" w:rsidR="0082739A" w:rsidRDefault="0082739A">
      <w:pPr>
        <w:ind w:firstLine="708"/>
        <w:rPr>
          <w:rFonts w:ascii="Times New Roman" w:hAnsi="Times New Roman" w:cs="Times New Roman"/>
          <w:color w:val="000000"/>
          <w:sz w:val="12"/>
          <w:szCs w:val="12"/>
          <w:lang w:val="sr-Latn-RS"/>
        </w:rPr>
      </w:pPr>
    </w:p>
    <w:p w14:paraId="3C60DE53" w14:textId="77777777" w:rsidR="0082739A" w:rsidRDefault="00236BEB">
      <w:pPr>
        <w:ind w:firstLine="708"/>
        <w:jc w:val="both"/>
        <w:rPr>
          <w:color w:val="000000"/>
        </w:rPr>
      </w:pPr>
      <w:r>
        <w:rPr>
          <w:rFonts w:ascii="Times New Roman" w:hAnsi="Times New Roman" w:cs="Times New Roman"/>
          <w:color w:val="000000"/>
          <w:sz w:val="20"/>
          <w:szCs w:val="20"/>
        </w:rPr>
        <w:t>На основу Закона о меници („Службени лист ФНРЈ“, број 104/46, „Службени лист СФРЈ“, бр. 16/65, 54/70 и 57/89, „Службени лист СРЈ“, број 46/96 и („Службени лист СЦГ“, број 1/03 – Уставна повеља), Закона о платном промету („Службени лист СРЈ“, бр. 3/02 и 5/03 и „Службени гласник РС“, бр. 43/04, 62/06 и 111/09 – др. закон, 31/11 и 139/14 –др. закон), Одлуке о општим правилима за обављање директних задужења по основу овлашћења („Службени гласник РС“, бр. 6/10 и 12/10) и Одлуке о ближим условима, садржини и начину вођења регистра меница и овлашћења („Службени гласник РС“, бр. 56/11, 80/15 и 82/17)</w:t>
      </w:r>
    </w:p>
    <w:p w14:paraId="6B3DDCBC" w14:textId="77777777" w:rsidR="0082739A" w:rsidRDefault="0082739A">
      <w:pPr>
        <w:ind w:firstLine="708"/>
        <w:rPr>
          <w:rFonts w:ascii="Times New Roman" w:hAnsi="Times New Roman" w:cs="Times New Roman"/>
          <w:b/>
          <w:color w:val="000000"/>
          <w:sz w:val="10"/>
          <w:szCs w:val="10"/>
        </w:rPr>
      </w:pPr>
    </w:p>
    <w:p w14:paraId="3F49F62F" w14:textId="77777777" w:rsidR="0082739A" w:rsidRDefault="00236BEB">
      <w:pPr>
        <w:rPr>
          <w:color w:val="000000"/>
        </w:rPr>
      </w:pPr>
      <w:r>
        <w:rPr>
          <w:rFonts w:ascii="Times New Roman" w:hAnsi="Times New Roman" w:cs="Times New Roman"/>
          <w:color w:val="000000"/>
          <w:sz w:val="22"/>
          <w:szCs w:val="22"/>
          <w:u w:val="single"/>
        </w:rPr>
        <w:t>ДУЖНИК:</w:t>
      </w:r>
    </w:p>
    <w:p w14:paraId="1376337B" w14:textId="77777777" w:rsidR="0082739A" w:rsidRDefault="00236BEB">
      <w:pPr>
        <w:widowControl/>
        <w:numPr>
          <w:ilvl w:val="0"/>
          <w:numId w:val="8"/>
        </w:numPr>
        <w:suppressAutoHyphens w:val="0"/>
        <w:textAlignment w:val="auto"/>
        <w:rPr>
          <w:color w:val="000000"/>
        </w:rPr>
      </w:pPr>
      <w:r>
        <w:rPr>
          <w:rFonts w:ascii="Times New Roman" w:hAnsi="Times New Roman" w:cs="Times New Roman"/>
          <w:color w:val="000000"/>
          <w:sz w:val="22"/>
          <w:szCs w:val="22"/>
        </w:rPr>
        <w:t xml:space="preserve">Назив </w:t>
      </w:r>
      <w:r>
        <w:rPr>
          <w:rFonts w:ascii="Times New Roman" w:hAnsi="Times New Roman" w:cs="Times New Roman"/>
          <w:color w:val="000000"/>
          <w:sz w:val="22"/>
          <w:szCs w:val="22"/>
        </w:rPr>
        <w:tab/>
        <w:t>__________________________________________________</w:t>
      </w:r>
    </w:p>
    <w:p w14:paraId="38A1B752"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Седиште/адреса __________________________________________</w:t>
      </w:r>
    </w:p>
    <w:p w14:paraId="2F02A320"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Матични број ____________________________________________</w:t>
      </w:r>
    </w:p>
    <w:p w14:paraId="1338D067"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ПИБ ____________________________________________________</w:t>
      </w:r>
    </w:p>
    <w:p w14:paraId="059FC7BA"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Текући рачун _____________________________________________</w:t>
      </w:r>
    </w:p>
    <w:p w14:paraId="5DBDE8E9" w14:textId="77777777" w:rsidR="0082739A" w:rsidRDefault="00236BEB">
      <w:pPr>
        <w:widowControl/>
        <w:numPr>
          <w:ilvl w:val="0"/>
          <w:numId w:val="8"/>
        </w:numPr>
        <w:suppressAutoHyphens w:val="0"/>
        <w:jc w:val="both"/>
        <w:textAlignment w:val="auto"/>
        <w:rPr>
          <w:color w:val="000000"/>
        </w:rPr>
      </w:pPr>
      <w:r>
        <w:rPr>
          <w:rFonts w:ascii="Times New Roman" w:hAnsi="Times New Roman" w:cs="Times New Roman"/>
          <w:color w:val="000000"/>
          <w:sz w:val="22"/>
          <w:szCs w:val="22"/>
        </w:rPr>
        <w:t xml:space="preserve">Банка </w:t>
      </w:r>
      <w:r>
        <w:rPr>
          <w:rFonts w:ascii="Times New Roman" w:hAnsi="Times New Roman" w:cs="Times New Roman"/>
          <w:color w:val="000000"/>
          <w:sz w:val="22"/>
          <w:szCs w:val="22"/>
        </w:rPr>
        <w:tab/>
        <w:t>___________________________________________________</w:t>
      </w:r>
    </w:p>
    <w:p w14:paraId="599D1147" w14:textId="77777777" w:rsidR="0082739A" w:rsidRDefault="0082739A">
      <w:pPr>
        <w:jc w:val="center"/>
        <w:rPr>
          <w:rFonts w:ascii="Times New Roman" w:hAnsi="Times New Roman" w:cs="Times New Roman"/>
          <w:color w:val="000000"/>
          <w:sz w:val="20"/>
          <w:szCs w:val="20"/>
        </w:rPr>
      </w:pPr>
    </w:p>
    <w:p w14:paraId="79ACBA70" w14:textId="77777777" w:rsidR="0082739A" w:rsidRDefault="00236BEB">
      <w:pPr>
        <w:jc w:val="center"/>
        <w:rPr>
          <w:color w:val="000000"/>
        </w:rPr>
      </w:pPr>
      <w:r>
        <w:rPr>
          <w:rFonts w:ascii="Times New Roman" w:hAnsi="Times New Roman" w:cs="Times New Roman"/>
          <w:b/>
          <w:color w:val="000000"/>
          <w:u w:val="single"/>
        </w:rPr>
        <w:t>ИЗДАЈЕ МЕНИЧНО ОВЛАШЋЕЊЕ - ПИСМО</w:t>
      </w:r>
    </w:p>
    <w:p w14:paraId="72795F3C" w14:textId="77777777" w:rsidR="0082739A" w:rsidRDefault="0082739A">
      <w:pPr>
        <w:jc w:val="center"/>
        <w:rPr>
          <w:rFonts w:ascii="Times New Roman" w:hAnsi="Times New Roman" w:cs="Times New Roman"/>
          <w:b/>
          <w:color w:val="000000"/>
          <w:sz w:val="4"/>
          <w:szCs w:val="4"/>
        </w:rPr>
      </w:pPr>
    </w:p>
    <w:p w14:paraId="35476713" w14:textId="77777777" w:rsidR="0082739A" w:rsidRDefault="00236BEB">
      <w:pPr>
        <w:rPr>
          <w:color w:val="000000"/>
        </w:rPr>
      </w:pPr>
      <w:r>
        <w:rPr>
          <w:rFonts w:ascii="Times New Roman" w:hAnsi="Times New Roman" w:cs="Times New Roman"/>
          <w:color w:val="000000"/>
          <w:sz w:val="22"/>
          <w:szCs w:val="22"/>
          <w:u w:val="single"/>
        </w:rPr>
        <w:t>ПОВЕРИОЦУ:</w:t>
      </w:r>
    </w:p>
    <w:p w14:paraId="0F4A1B7F"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Назив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Историјски архив Града Новог Сада</w:t>
      </w:r>
    </w:p>
    <w:p w14:paraId="290D9794"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Седиште/адреса </w:t>
      </w:r>
      <w:r>
        <w:rPr>
          <w:rFonts w:ascii="Times New Roman" w:hAnsi="Times New Roman" w:cs="Times New Roman"/>
          <w:color w:val="000000"/>
          <w:sz w:val="22"/>
          <w:szCs w:val="22"/>
        </w:rPr>
        <w:tab/>
      </w:r>
      <w:r>
        <w:rPr>
          <w:rFonts w:ascii="Times New Roman" w:hAnsi="Times New Roman" w:cs="Times New Roman"/>
          <w:color w:val="000000"/>
          <w:sz w:val="22"/>
          <w:szCs w:val="22"/>
        </w:rPr>
        <w:tab/>
        <w:t>Филипа Вишњића 2а</w:t>
      </w:r>
    </w:p>
    <w:p w14:paraId="097CC456"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Матични број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08080976</w:t>
      </w:r>
    </w:p>
    <w:p w14:paraId="1284DA3B" w14:textId="77777777" w:rsidR="0082739A" w:rsidRDefault="00236BEB">
      <w:pPr>
        <w:widowControl/>
        <w:numPr>
          <w:ilvl w:val="0"/>
          <w:numId w:val="14"/>
        </w:numPr>
        <w:suppressAutoHyphens w:val="0"/>
        <w:jc w:val="both"/>
        <w:textAlignment w:val="auto"/>
        <w:rPr>
          <w:color w:val="000000"/>
        </w:rPr>
      </w:pPr>
      <w:r>
        <w:rPr>
          <w:rFonts w:ascii="Times New Roman" w:hAnsi="Times New Roman" w:cs="Times New Roman"/>
          <w:color w:val="000000"/>
          <w:sz w:val="22"/>
          <w:szCs w:val="22"/>
        </w:rPr>
        <w:t xml:space="preserve">ПИБ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102029000</w:t>
      </w:r>
    </w:p>
    <w:p w14:paraId="0DB4CBC0" w14:textId="77777777" w:rsidR="0082739A" w:rsidRDefault="0082739A">
      <w:pPr>
        <w:rPr>
          <w:rFonts w:ascii="Times New Roman" w:hAnsi="Times New Roman" w:cs="Times New Roman"/>
          <w:color w:val="000000"/>
          <w:sz w:val="2"/>
          <w:szCs w:val="2"/>
          <w:lang w:val="sr-Latn-RS"/>
        </w:rPr>
      </w:pPr>
    </w:p>
    <w:p w14:paraId="6BF92EB5" w14:textId="77777777" w:rsidR="0082739A" w:rsidRDefault="00236BEB">
      <w:pPr>
        <w:rPr>
          <w:color w:val="000000"/>
        </w:rPr>
      </w:pPr>
      <w:r>
        <w:rPr>
          <w:rFonts w:ascii="Times New Roman" w:hAnsi="Times New Roman" w:cs="Times New Roman"/>
          <w:color w:val="000000"/>
          <w:sz w:val="20"/>
          <w:szCs w:val="20"/>
        </w:rPr>
        <w:t xml:space="preserve">Дужник предаје Повериоцу бланко соло меницу, серијски број </w:t>
      </w:r>
      <w:r>
        <w:rPr>
          <w:rFonts w:ascii="Times New Roman" w:hAnsi="Times New Roman" w:cs="Times New Roman"/>
          <w:b/>
          <w:color w:val="000000"/>
          <w:sz w:val="20"/>
          <w:szCs w:val="20"/>
          <w:lang w:val="sr-Latn-RS"/>
        </w:rPr>
        <w:t>________________</w:t>
      </w:r>
      <w:r>
        <w:rPr>
          <w:rFonts w:ascii="Times New Roman" w:hAnsi="Times New Roman" w:cs="Times New Roman"/>
          <w:color w:val="000000"/>
          <w:sz w:val="20"/>
          <w:szCs w:val="20"/>
        </w:rPr>
        <w:t xml:space="preserve"> и овлашћује Повериоца да исту може попунити на износ до </w:t>
      </w:r>
      <w:r>
        <w:rPr>
          <w:rFonts w:ascii="Times New Roman" w:hAnsi="Times New Roman" w:cs="Times New Roman"/>
          <w:b/>
          <w:color w:val="000000"/>
          <w:sz w:val="20"/>
          <w:szCs w:val="20"/>
        </w:rPr>
        <w:t>_______________</w:t>
      </w:r>
      <w:r>
        <w:rPr>
          <w:rFonts w:ascii="Times New Roman" w:hAnsi="Times New Roman" w:cs="Times New Roman"/>
          <w:color w:val="000000"/>
          <w:sz w:val="20"/>
          <w:szCs w:val="20"/>
        </w:rPr>
        <w:t xml:space="preserve"> динара </w:t>
      </w:r>
    </w:p>
    <w:p w14:paraId="5181CB2A" w14:textId="77777777" w:rsidR="0082739A" w:rsidRDefault="00236BEB">
      <w:pPr>
        <w:rPr>
          <w:color w:val="000000"/>
        </w:rPr>
      </w:pPr>
      <w:r>
        <w:rPr>
          <w:rFonts w:ascii="Times New Roman" w:hAnsi="Times New Roman" w:cs="Times New Roman"/>
          <w:color w:val="000000"/>
          <w:sz w:val="20"/>
          <w:szCs w:val="20"/>
        </w:rPr>
        <w:t>(словима:</w:t>
      </w:r>
      <w:r>
        <w:rPr>
          <w:rFonts w:ascii="Times New Roman" w:hAnsi="Times New Roman" w:cs="Times New Roman"/>
          <w:color w:val="000000"/>
          <w:sz w:val="20"/>
          <w:szCs w:val="20"/>
          <w:lang w:val="en-GB"/>
        </w:rPr>
        <w:t xml:space="preserve"> ____________________________________________________</w:t>
      </w:r>
      <w:r>
        <w:rPr>
          <w:rFonts w:ascii="Times New Roman" w:hAnsi="Times New Roman" w:cs="Times New Roman"/>
          <w:color w:val="000000"/>
          <w:sz w:val="20"/>
          <w:szCs w:val="20"/>
        </w:rPr>
        <w:t>) по основу:</w:t>
      </w:r>
    </w:p>
    <w:p w14:paraId="7B5BFC5F" w14:textId="186B7E19" w:rsidR="0082739A" w:rsidRDefault="00236BEB">
      <w:pPr>
        <w:jc w:val="both"/>
        <w:rPr>
          <w:color w:val="000000"/>
        </w:rPr>
      </w:pPr>
      <w:r>
        <w:rPr>
          <w:rFonts w:ascii="Times New Roman" w:hAnsi="Times New Roman" w:cs="Times New Roman"/>
          <w:b/>
          <w:color w:val="000000"/>
          <w:sz w:val="20"/>
          <w:szCs w:val="20"/>
        </w:rPr>
        <w:t xml:space="preserve">гаранције за озбиљност понуде за јавну набавку број  </w:t>
      </w:r>
      <w:r>
        <w:rPr>
          <w:rFonts w:ascii="Times New Roman" w:eastAsia="TimesNewRomanPS-BoldMT" w:hAnsi="Times New Roman" w:cs="Times New Roman"/>
          <w:b/>
          <w:bCs/>
          <w:color w:val="000000"/>
          <w:sz w:val="20"/>
          <w:szCs w:val="20"/>
        </w:rPr>
        <w:t>РЕД. БР</w:t>
      </w:r>
      <w:r w:rsidRPr="00D160C4">
        <w:rPr>
          <w:rFonts w:ascii="Times New Roman" w:eastAsia="TimesNewRomanPS-BoldMT" w:hAnsi="Times New Roman" w:cs="Times New Roman"/>
          <w:b/>
          <w:bCs/>
          <w:color w:val="000000"/>
          <w:sz w:val="20"/>
          <w:szCs w:val="20"/>
        </w:rPr>
        <w:t>. Н 1/202</w:t>
      </w:r>
      <w:r w:rsidR="00D653F4" w:rsidRPr="00D160C4">
        <w:rPr>
          <w:rFonts w:ascii="Times New Roman" w:eastAsia="TimesNewRomanPS-BoldMT" w:hAnsi="Times New Roman" w:cs="Times New Roman"/>
          <w:b/>
          <w:bCs/>
          <w:color w:val="000000"/>
          <w:sz w:val="20"/>
          <w:szCs w:val="20"/>
          <w:lang w:val="sr-Cyrl-RS"/>
        </w:rPr>
        <w:t>2</w:t>
      </w:r>
      <w:r>
        <w:rPr>
          <w:rFonts w:ascii="Times New Roman" w:eastAsia="TimesNewRomanPS-BoldMT" w:hAnsi="Times New Roman" w:cs="Times New Roman"/>
          <w:b/>
          <w:bCs/>
          <w:color w:val="000000"/>
          <w:sz w:val="20"/>
          <w:szCs w:val="20"/>
        </w:rPr>
        <w:t xml:space="preserve"> </w:t>
      </w:r>
      <w:r>
        <w:rPr>
          <w:rFonts w:ascii="Times New Roman" w:hAnsi="Times New Roman" w:cs="Times New Roman"/>
          <w:b/>
          <w:color w:val="000000"/>
          <w:sz w:val="20"/>
          <w:szCs w:val="20"/>
        </w:rPr>
        <w:t>- Услуге физичко-техничког обезбеђења објекта</w:t>
      </w:r>
      <w:r>
        <w:rPr>
          <w:rFonts w:ascii="Times New Roman" w:hAnsi="Times New Roman" w:cs="Times New Roman"/>
          <w:color w:val="000000"/>
          <w:sz w:val="20"/>
          <w:szCs w:val="20"/>
          <w:lang w:val="sr-Latn-RS"/>
        </w:rPr>
        <w:t>.</w:t>
      </w:r>
    </w:p>
    <w:p w14:paraId="12EDBADB" w14:textId="77777777" w:rsidR="0082739A" w:rsidRDefault="00236BEB">
      <w:pPr>
        <w:ind w:left="720"/>
        <w:rPr>
          <w:color w:val="000000"/>
        </w:rPr>
      </w:pPr>
      <w:r>
        <w:rPr>
          <w:rFonts w:ascii="Times New Roman" w:hAnsi="Times New Roman" w:cs="Times New Roman"/>
          <w:color w:val="000000"/>
          <w:sz w:val="20"/>
          <w:szCs w:val="20"/>
        </w:rPr>
        <w:t>Меница је неопозива, безусловна, без протеста и трошкова.</w:t>
      </w:r>
    </w:p>
    <w:p w14:paraId="45261E3A" w14:textId="77777777" w:rsidR="0082739A" w:rsidRDefault="00236BEB">
      <w:pPr>
        <w:ind w:firstLine="708"/>
        <w:rPr>
          <w:color w:val="000000"/>
        </w:rPr>
      </w:pPr>
      <w:r>
        <w:rPr>
          <w:rFonts w:ascii="Times New Roman" w:hAnsi="Times New Roman" w:cs="Times New Roman"/>
          <w:color w:val="000000"/>
          <w:sz w:val="20"/>
          <w:szCs w:val="20"/>
        </w:rPr>
        <w:t>Ово овлашћење је једнократно.</w:t>
      </w:r>
    </w:p>
    <w:p w14:paraId="62627986" w14:textId="77777777" w:rsidR="0082739A" w:rsidRDefault="00236BEB">
      <w:pPr>
        <w:rPr>
          <w:color w:val="000000"/>
        </w:rPr>
      </w:pPr>
      <w:r>
        <w:rPr>
          <w:rFonts w:ascii="Times New Roman" w:hAnsi="Times New Roman" w:cs="Times New Roman"/>
          <w:color w:val="000000"/>
          <w:sz w:val="20"/>
          <w:szCs w:val="20"/>
        </w:rPr>
        <w:tab/>
        <w:t>Валута обавеза је "РСД".</w:t>
      </w:r>
    </w:p>
    <w:p w14:paraId="76DCFD71" w14:textId="77777777" w:rsidR="0082739A" w:rsidRDefault="00236BEB">
      <w:pPr>
        <w:rPr>
          <w:color w:val="000000"/>
        </w:rPr>
      </w:pPr>
      <w:r>
        <w:rPr>
          <w:rFonts w:ascii="Times New Roman" w:hAnsi="Times New Roman" w:cs="Times New Roman"/>
          <w:color w:val="000000"/>
          <w:sz w:val="20"/>
          <w:szCs w:val="20"/>
        </w:rPr>
        <w:tab/>
        <w:t xml:space="preserve">Дужник изјављује да се одриче права на: </w:t>
      </w:r>
    </w:p>
    <w:p w14:paraId="16F3CA3F" w14:textId="77777777" w:rsidR="0082739A" w:rsidRDefault="00236BEB">
      <w:pPr>
        <w:ind w:left="3480"/>
        <w:rPr>
          <w:color w:val="000000"/>
        </w:rPr>
      </w:pPr>
      <w:r>
        <w:rPr>
          <w:rFonts w:ascii="Times New Roman" w:hAnsi="Times New Roman" w:cs="Times New Roman"/>
          <w:color w:val="000000"/>
          <w:sz w:val="20"/>
          <w:szCs w:val="20"/>
        </w:rPr>
        <w:t xml:space="preserve">- повлачење овог овлашћења, </w:t>
      </w:r>
    </w:p>
    <w:p w14:paraId="21A27F79" w14:textId="77777777" w:rsidR="0082739A" w:rsidRDefault="00236BEB">
      <w:pPr>
        <w:ind w:left="3480"/>
        <w:rPr>
          <w:color w:val="000000"/>
        </w:rPr>
      </w:pPr>
      <w:r>
        <w:rPr>
          <w:rFonts w:ascii="Times New Roman" w:hAnsi="Times New Roman" w:cs="Times New Roman"/>
          <w:color w:val="000000"/>
          <w:sz w:val="20"/>
          <w:szCs w:val="20"/>
        </w:rPr>
        <w:t xml:space="preserve">- опозив овлашћења, </w:t>
      </w:r>
    </w:p>
    <w:p w14:paraId="7200FB5A" w14:textId="77777777" w:rsidR="0082739A" w:rsidRDefault="00236BEB">
      <w:pPr>
        <w:ind w:left="3480"/>
        <w:rPr>
          <w:color w:val="000000"/>
        </w:rPr>
      </w:pPr>
      <w:r>
        <w:rPr>
          <w:rFonts w:ascii="Times New Roman" w:hAnsi="Times New Roman" w:cs="Times New Roman"/>
          <w:color w:val="000000"/>
          <w:sz w:val="20"/>
          <w:szCs w:val="20"/>
        </w:rPr>
        <w:t>- стављање приговора на задужење по овом основу за   наплату</w:t>
      </w:r>
    </w:p>
    <w:p w14:paraId="2AB7A6F4" w14:textId="77777777" w:rsidR="0082739A" w:rsidRDefault="00236BEB">
      <w:pPr>
        <w:ind w:left="3480"/>
        <w:rPr>
          <w:color w:val="000000"/>
        </w:rPr>
      </w:pPr>
      <w:r>
        <w:rPr>
          <w:rFonts w:ascii="Times New Roman" w:hAnsi="Times New Roman" w:cs="Times New Roman"/>
          <w:color w:val="000000"/>
          <w:sz w:val="20"/>
          <w:szCs w:val="20"/>
        </w:rPr>
        <w:t>- сторнирање задужења по овом основу за наплату.</w:t>
      </w:r>
    </w:p>
    <w:p w14:paraId="628CB0D6" w14:textId="77777777" w:rsidR="0082739A" w:rsidRDefault="00236BEB">
      <w:pPr>
        <w:jc w:val="both"/>
        <w:rPr>
          <w:color w:val="000000"/>
        </w:rPr>
      </w:pPr>
      <w:r>
        <w:rPr>
          <w:rFonts w:ascii="Times New Roman" w:hAnsi="Times New Roman" w:cs="Times New Roman"/>
          <w:color w:val="000000"/>
          <w:sz w:val="20"/>
          <w:szCs w:val="20"/>
        </w:rPr>
        <w:t>Потписивањем овог овлашћења Дужник овлашћује Повериоца да испуни меничне елементе и да иницира налог за наплату средстава са рачуна Дужника у складу са условима наведеним у овлашћењу, а банку Дужника овлашћује да задужи рачун Дужника у складу са налогом  за наплату Повериоца. Ово овлашћење је неопозиво и издаје се у два примерка од којих један за банку Дужника,а други за Повериоца.</w:t>
      </w:r>
      <w:bookmarkStart w:id="7" w:name="_GoBack"/>
      <w:bookmarkEnd w:id="7"/>
    </w:p>
    <w:p w14:paraId="4A68E58C" w14:textId="77777777" w:rsidR="0082739A" w:rsidRDefault="0082739A">
      <w:pPr>
        <w:rPr>
          <w:rFonts w:ascii="Times New Roman" w:hAnsi="Times New Roman" w:cs="Times New Roman"/>
          <w:color w:val="000000"/>
          <w:sz w:val="20"/>
          <w:szCs w:val="20"/>
        </w:rPr>
      </w:pPr>
    </w:p>
    <w:p w14:paraId="353B039A" w14:textId="77777777" w:rsidR="0082739A" w:rsidRDefault="00236BEB">
      <w:pPr>
        <w:rPr>
          <w:color w:val="000000"/>
        </w:rPr>
      </w:pPr>
      <w:r>
        <w:rPr>
          <w:rFonts w:ascii="Times New Roman" w:hAnsi="Times New Roman" w:cs="Times New Roman"/>
          <w:color w:val="000000"/>
          <w:sz w:val="20"/>
          <w:szCs w:val="20"/>
        </w:rPr>
        <w:t xml:space="preserve">У Новом Саду,                                                                      </w:t>
      </w:r>
    </w:p>
    <w:p w14:paraId="3405F952" w14:textId="6C650CC1" w:rsidR="0082739A" w:rsidRDefault="00236BEB">
      <w:pPr>
        <w:rPr>
          <w:color w:val="000000"/>
        </w:rPr>
      </w:pPr>
      <w:r>
        <w:rPr>
          <w:rFonts w:ascii="Times New Roman" w:hAnsi="Times New Roman" w:cs="Times New Roman"/>
          <w:color w:val="000000"/>
          <w:sz w:val="20"/>
          <w:szCs w:val="20"/>
        </w:rPr>
        <w:t xml:space="preserve">дана </w:t>
      </w:r>
      <w:r>
        <w:rPr>
          <w:rFonts w:ascii="Times New Roman" w:hAnsi="Times New Roman" w:cs="Times New Roman"/>
          <w:color w:val="000000"/>
          <w:sz w:val="20"/>
          <w:szCs w:val="20"/>
          <w:lang w:val="sr-Latn-RS"/>
        </w:rPr>
        <w:t>______</w:t>
      </w:r>
      <w:r>
        <w:rPr>
          <w:rFonts w:ascii="Times New Roman" w:hAnsi="Times New Roman" w:cs="Times New Roman"/>
          <w:color w:val="000000"/>
          <w:sz w:val="20"/>
          <w:szCs w:val="20"/>
        </w:rPr>
        <w:t>__</w:t>
      </w:r>
      <w:r>
        <w:rPr>
          <w:rFonts w:ascii="Times New Roman" w:hAnsi="Times New Roman" w:cs="Times New Roman"/>
          <w:color w:val="000000"/>
          <w:sz w:val="20"/>
          <w:szCs w:val="20"/>
          <w:lang w:val="sr-Latn-RS"/>
        </w:rPr>
        <w:t xml:space="preserve"> .</w:t>
      </w:r>
      <w:r>
        <w:rPr>
          <w:rFonts w:ascii="Times New Roman" w:hAnsi="Times New Roman" w:cs="Times New Roman"/>
          <w:color w:val="000000"/>
          <w:sz w:val="20"/>
          <w:szCs w:val="20"/>
        </w:rPr>
        <w:t>202</w:t>
      </w:r>
      <w:r w:rsidR="00D653F4">
        <w:rPr>
          <w:rFonts w:ascii="Times New Roman" w:hAnsi="Times New Roman" w:cs="Times New Roman"/>
          <w:color w:val="000000"/>
          <w:sz w:val="20"/>
          <w:szCs w:val="20"/>
          <w:lang w:val="sr-Cyrl-RS"/>
        </w:rPr>
        <w:t>2</w:t>
      </w:r>
      <w:r>
        <w:rPr>
          <w:rFonts w:ascii="Times New Roman" w:hAnsi="Times New Roman" w:cs="Times New Roman"/>
          <w:color w:val="000000"/>
          <w:sz w:val="20"/>
          <w:szCs w:val="20"/>
        </w:rPr>
        <w:t>. године</w:t>
      </w:r>
    </w:p>
    <w:p w14:paraId="643A987A" w14:textId="77777777" w:rsidR="0082739A" w:rsidRDefault="00236BEB">
      <w:pPr>
        <w:ind w:left="4320"/>
        <w:rPr>
          <w:color w:val="000000"/>
        </w:rPr>
      </w:pPr>
      <w:r>
        <w:rPr>
          <w:rFonts w:ascii="Times New Roman" w:hAnsi="Times New Roman" w:cs="Times New Roman"/>
          <w:color w:val="000000"/>
        </w:rPr>
        <w:t xml:space="preserve">          </w:t>
      </w:r>
      <w:r>
        <w:rPr>
          <w:rFonts w:ascii="Times New Roman" w:hAnsi="Times New Roman" w:cs="Times New Roman"/>
          <w:color w:val="000000"/>
          <w:sz w:val="20"/>
          <w:szCs w:val="20"/>
        </w:rPr>
        <w:t xml:space="preserve">М.П.                                      </w:t>
      </w:r>
    </w:p>
    <w:p w14:paraId="36F86A6B" w14:textId="77777777" w:rsidR="0082739A" w:rsidRDefault="00236BEB">
      <w:pPr>
        <w:ind w:left="5880"/>
        <w:rPr>
          <w:color w:val="000000"/>
        </w:rPr>
      </w:pPr>
      <w:r>
        <w:rPr>
          <w:rFonts w:ascii="Times New Roman" w:hAnsi="Times New Roman" w:cs="Times New Roman"/>
          <w:color w:val="000000"/>
          <w:sz w:val="20"/>
          <w:szCs w:val="20"/>
        </w:rPr>
        <w:t>______________________________</w:t>
      </w:r>
    </w:p>
    <w:p w14:paraId="73176C80" w14:textId="77777777" w:rsidR="0082739A" w:rsidRDefault="00236BEB">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потпис овлашћеног лица Дужника</w:t>
      </w:r>
    </w:p>
    <w:sectPr w:rsidR="0082739A">
      <w:headerReference w:type="default" r:id="rId8"/>
      <w:footerReference w:type="default" r:id="rId9"/>
      <w:pgSz w:w="11906" w:h="16838"/>
      <w:pgMar w:top="2835" w:right="1418" w:bottom="1701" w:left="1418" w:header="567" w:footer="13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B317" w14:textId="77777777" w:rsidR="008078CE" w:rsidRDefault="008078CE">
      <w:r>
        <w:separator/>
      </w:r>
    </w:p>
  </w:endnote>
  <w:endnote w:type="continuationSeparator" w:id="0">
    <w:p w14:paraId="7909CBE6" w14:textId="77777777" w:rsidR="008078CE" w:rsidRDefault="0080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9674" w14:textId="77777777" w:rsidR="00FA6908" w:rsidRDefault="00FA6908">
    <w:pPr>
      <w:pStyle w:val="Footer"/>
    </w:pPr>
    <w:r>
      <w:rPr>
        <w:noProof/>
        <w:lang w:eastAsia="en-US"/>
      </w:rPr>
      <mc:AlternateContent>
        <mc:Choice Requires="wps">
          <w:drawing>
            <wp:anchor distT="0" distB="0" distL="114300" distR="114300" simplePos="0" relativeHeight="61" behindDoc="1" locked="0" layoutInCell="0" allowOverlap="1" wp14:anchorId="01FD61B1" wp14:editId="709979EC">
              <wp:simplePos x="0" y="0"/>
              <wp:positionH relativeFrom="margin">
                <wp:align>center</wp:align>
              </wp:positionH>
              <wp:positionV relativeFrom="paragraph">
                <wp:posOffset>635</wp:posOffset>
              </wp:positionV>
              <wp:extent cx="2540" cy="686435"/>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1800" cy="685800"/>
                      </a:xfrm>
                      <a:prstGeom prst="rect">
                        <a:avLst/>
                      </a:prstGeom>
                      <a:noFill/>
                      <a:ln w="0">
                        <a:noFill/>
                      </a:ln>
                    </wps:spPr>
                    <wps:style>
                      <a:lnRef idx="0">
                        <a:scrgbClr r="0" g="0" b="0"/>
                      </a:lnRef>
                      <a:fillRef idx="0">
                        <a:scrgbClr r="0" g="0" b="0"/>
                      </a:fillRef>
                      <a:effectRef idx="0">
                        <a:scrgbClr r="0" g="0" b="0"/>
                      </a:effectRef>
                      <a:fontRef idx="minor"/>
                    </wps:style>
                    <wps:txbx>
                      <w:txbxContent>
                        <w:p w14:paraId="35F7862C" w14:textId="00584C1C" w:rsidR="00FA6908" w:rsidRDefault="00FA6908">
                          <w:pPr>
                            <w:pStyle w:val="Footer"/>
                            <w:spacing w:before="120" w:line="240" w:lineRule="exact"/>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D160C4">
                            <w:rPr>
                              <w:rStyle w:val="PageNumber"/>
                              <w:rFonts w:cs="Arial"/>
                              <w:noProof/>
                              <w:color w:val="000000"/>
                            </w:rPr>
                            <w:t>20</w:t>
                          </w:r>
                          <w:r>
                            <w:rPr>
                              <w:rStyle w:val="PageNumber"/>
                              <w:rFonts w:cs="Arial"/>
                              <w:color w:val="000000"/>
                            </w:rPr>
                            <w:fldChar w:fldCharType="end"/>
                          </w:r>
                          <w:r>
                            <w:rPr>
                              <w:rStyle w:val="PageNumber"/>
                              <w:rFonts w:cs="Arial"/>
                              <w:color w:val="000000"/>
                            </w:rPr>
                            <w:t>/</w:t>
                          </w:r>
                          <w:r>
                            <w:rPr>
                              <w:rStyle w:val="PageNumber"/>
                              <w:color w:val="000000"/>
                            </w:rPr>
                            <w:fldChar w:fldCharType="begin"/>
                          </w:r>
                          <w:r>
                            <w:rPr>
                              <w:rStyle w:val="PageNumber"/>
                              <w:color w:val="000000"/>
                            </w:rPr>
                            <w:instrText>NUMPAGES</w:instrText>
                          </w:r>
                          <w:r>
                            <w:rPr>
                              <w:rStyle w:val="PageNumber"/>
                              <w:color w:val="000000"/>
                            </w:rPr>
                            <w:fldChar w:fldCharType="separate"/>
                          </w:r>
                          <w:r w:rsidR="00D160C4">
                            <w:rPr>
                              <w:rStyle w:val="PageNumber"/>
                              <w:noProof/>
                              <w:color w:val="000000"/>
                            </w:rPr>
                            <w:t>20</w:t>
                          </w:r>
                          <w:r>
                            <w:rPr>
                              <w:rStyle w:val="PageNumber"/>
                              <w:color w:val="000000"/>
                            </w:rPr>
                            <w:fldChar w:fldCharType="end"/>
                          </w:r>
                        </w:p>
                      </w:txbxContent>
                    </wps:txbx>
                    <wps:bodyPr lIns="0" tIns="0" rIns="0" bIns="0">
                      <a:spAutoFit/>
                    </wps:bodyPr>
                  </wps:wsp>
                </a:graphicData>
              </a:graphic>
            </wp:anchor>
          </w:drawing>
        </mc:Choice>
        <mc:Fallback>
          <w:pict>
            <v:rect w14:anchorId="01FD61B1" id="Frame1" o:spid="_x0000_s1026" style="position:absolute;margin-left:0;margin-top:.05pt;width:.2pt;height:54.05pt;z-index:-503316419;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" o:allowincell="f" filled="f" stroked="f" strokeweight="0">
              <v:textbox style="mso-fit-shape-to-text:t" inset="0,0,0,0">
                <w:txbxContent>
                  <w:p w14:paraId="35F7862C" w14:textId="00584C1C" w:rsidR="00FA6908" w:rsidRDefault="00FA6908">
                    <w:pPr>
                      <w:pStyle w:val="Footer"/>
                      <w:spacing w:before="120" w:line="240" w:lineRule="exact"/>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D160C4">
                      <w:rPr>
                        <w:rStyle w:val="PageNumber"/>
                        <w:rFonts w:cs="Arial"/>
                        <w:noProof/>
                        <w:color w:val="000000"/>
                      </w:rPr>
                      <w:t>20</w:t>
                    </w:r>
                    <w:r>
                      <w:rPr>
                        <w:rStyle w:val="PageNumber"/>
                        <w:rFonts w:cs="Arial"/>
                        <w:color w:val="000000"/>
                      </w:rPr>
                      <w:fldChar w:fldCharType="end"/>
                    </w:r>
                    <w:r>
                      <w:rPr>
                        <w:rStyle w:val="PageNumber"/>
                        <w:rFonts w:cs="Arial"/>
                        <w:color w:val="000000"/>
                      </w:rPr>
                      <w:t>/</w:t>
                    </w:r>
                    <w:r>
                      <w:rPr>
                        <w:rStyle w:val="PageNumber"/>
                        <w:color w:val="000000"/>
                      </w:rPr>
                      <w:fldChar w:fldCharType="begin"/>
                    </w:r>
                    <w:r>
                      <w:rPr>
                        <w:rStyle w:val="PageNumber"/>
                        <w:color w:val="000000"/>
                      </w:rPr>
                      <w:instrText>NUMPAGES</w:instrText>
                    </w:r>
                    <w:r>
                      <w:rPr>
                        <w:rStyle w:val="PageNumber"/>
                        <w:color w:val="000000"/>
                      </w:rPr>
                      <w:fldChar w:fldCharType="separate"/>
                    </w:r>
                    <w:r w:rsidR="00D160C4">
                      <w:rPr>
                        <w:rStyle w:val="PageNumber"/>
                        <w:noProof/>
                        <w:color w:val="000000"/>
                      </w:rPr>
                      <w:t>20</w:t>
                    </w:r>
                    <w:r>
                      <w:rPr>
                        <w:rStyle w:val="PageNumber"/>
                        <w:color w:val="000000"/>
                      </w:rPr>
                      <w:fldChar w:fldCharType="end"/>
                    </w:r>
                  </w:p>
                </w:txbxContent>
              </v:textbox>
              <w10:wrap type="square" anchorx="margin"/>
            </v:rect>
          </w:pict>
        </mc:Fallback>
      </mc:AlternateContent>
    </w:r>
    <w:r>
      <w:rPr>
        <w:noProof/>
        <w:lang w:eastAsia="en-US"/>
      </w:rPr>
      <w:drawing>
        <wp:anchor distT="0" distB="0" distL="0" distR="0" simplePos="0" relativeHeight="41" behindDoc="1" locked="0" layoutInCell="0" allowOverlap="1" wp14:anchorId="4AE73C89" wp14:editId="240A309C">
          <wp:simplePos x="0" y="0"/>
          <wp:positionH relativeFrom="page">
            <wp:posOffset>288290</wp:posOffset>
          </wp:positionH>
          <wp:positionV relativeFrom="paragraph">
            <wp:posOffset>-20955</wp:posOffset>
          </wp:positionV>
          <wp:extent cx="6767195" cy="817880"/>
          <wp:effectExtent l="0" t="0" r="0"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6767195" cy="8178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B4A0" w14:textId="77777777" w:rsidR="008078CE" w:rsidRDefault="008078CE">
      <w:r>
        <w:separator/>
      </w:r>
    </w:p>
  </w:footnote>
  <w:footnote w:type="continuationSeparator" w:id="0">
    <w:p w14:paraId="5624DFEC" w14:textId="77777777" w:rsidR="008078CE" w:rsidRDefault="00807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82A5" w14:textId="77777777" w:rsidR="00FA6908" w:rsidRDefault="00FA6908">
    <w:pPr>
      <w:pStyle w:val="Header"/>
    </w:pPr>
    <w:r>
      <w:rPr>
        <w:noProof/>
        <w:lang w:eastAsia="en-US"/>
      </w:rPr>
      <w:drawing>
        <wp:anchor distT="0" distB="0" distL="0" distR="0" simplePos="0" relativeHeight="21" behindDoc="1" locked="0" layoutInCell="0" allowOverlap="1" wp14:anchorId="1538324D" wp14:editId="27EE74A3">
          <wp:simplePos x="0" y="0"/>
          <wp:positionH relativeFrom="column">
            <wp:posOffset>1899285</wp:posOffset>
          </wp:positionH>
          <wp:positionV relativeFrom="paragraph">
            <wp:posOffset>-24765</wp:posOffset>
          </wp:positionV>
          <wp:extent cx="4371975" cy="124777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4371975"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2FB"/>
    <w:multiLevelType w:val="multilevel"/>
    <w:tmpl w:val="EAECF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76026D"/>
    <w:multiLevelType w:val="multilevel"/>
    <w:tmpl w:val="8708D1EE"/>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2C46605"/>
    <w:multiLevelType w:val="multilevel"/>
    <w:tmpl w:val="48FC3CC6"/>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2F1744F0"/>
    <w:multiLevelType w:val="multilevel"/>
    <w:tmpl w:val="F51E3C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64D6865"/>
    <w:multiLevelType w:val="multilevel"/>
    <w:tmpl w:val="5D40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FE0AAD"/>
    <w:multiLevelType w:val="multilevel"/>
    <w:tmpl w:val="87146E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16561F1"/>
    <w:multiLevelType w:val="multilevel"/>
    <w:tmpl w:val="43E88748"/>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5F2604C1"/>
    <w:multiLevelType w:val="multilevel"/>
    <w:tmpl w:val="FAC86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F37A86"/>
    <w:multiLevelType w:val="multilevel"/>
    <w:tmpl w:val="81EE25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23E3430"/>
    <w:multiLevelType w:val="multilevel"/>
    <w:tmpl w:val="833AE0DA"/>
    <w:lvl w:ilvl="0">
      <w:start w:val="1"/>
      <w:numFmt w:val="decimal"/>
      <w:pStyle w:val="--"/>
      <w:lvlText w:val="%1."/>
      <w:lvlJc w:val="left"/>
      <w:pPr>
        <w:tabs>
          <w:tab w:val="num" w:pos="0"/>
        </w:tabs>
        <w:ind w:left="501" w:hanging="360"/>
      </w:pPr>
      <w:rPr>
        <w:color w:val="auto"/>
      </w:rPr>
    </w:lvl>
    <w:lvl w:ilvl="1">
      <w:start w:val="1"/>
      <w:numFmt w:val="lowerLetter"/>
      <w:lvlText w:val="%2."/>
      <w:lvlJc w:val="left"/>
      <w:pPr>
        <w:tabs>
          <w:tab w:val="num" w:pos="0"/>
        </w:tabs>
        <w:ind w:left="1221" w:hanging="360"/>
      </w:pPr>
    </w:lvl>
    <w:lvl w:ilvl="2">
      <w:start w:val="1"/>
      <w:numFmt w:val="lowerRoman"/>
      <w:lvlText w:val="%3."/>
      <w:lvlJc w:val="righ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righ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right"/>
      <w:pPr>
        <w:tabs>
          <w:tab w:val="num" w:pos="0"/>
        </w:tabs>
        <w:ind w:left="6261" w:hanging="180"/>
      </w:pPr>
    </w:lvl>
  </w:abstractNum>
  <w:abstractNum w:abstractNumId="10" w15:restartNumberingAfterBreak="0">
    <w:nsid w:val="69302AE5"/>
    <w:multiLevelType w:val="multilevel"/>
    <w:tmpl w:val="99781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B36C8F"/>
    <w:multiLevelType w:val="multilevel"/>
    <w:tmpl w:val="ECA897E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3"/>
  </w:num>
  <w:num w:numId="2">
    <w:abstractNumId w:val="9"/>
  </w:num>
  <w:num w:numId="3">
    <w:abstractNumId w:val="7"/>
  </w:num>
  <w:num w:numId="4">
    <w:abstractNumId w:val="6"/>
  </w:num>
  <w:num w:numId="5">
    <w:abstractNumId w:val="1"/>
  </w:num>
  <w:num w:numId="6">
    <w:abstractNumId w:val="2"/>
  </w:num>
  <w:num w:numId="7">
    <w:abstractNumId w:val="8"/>
  </w:num>
  <w:num w:numId="8">
    <w:abstractNumId w:val="4"/>
  </w:num>
  <w:num w:numId="9">
    <w:abstractNumId w:val="11"/>
  </w:num>
  <w:num w:numId="10">
    <w:abstractNumId w:val="0"/>
  </w:num>
  <w:num w:numId="11">
    <w:abstractNumId w:val="10"/>
  </w:num>
  <w:num w:numId="12">
    <w:abstractNumId w:val="5"/>
  </w:num>
  <w:num w:numId="13">
    <w:abstractNumId w:val="0"/>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9A"/>
    <w:rsid w:val="001600D6"/>
    <w:rsid w:val="00236BEB"/>
    <w:rsid w:val="00486D2E"/>
    <w:rsid w:val="00771226"/>
    <w:rsid w:val="008078CE"/>
    <w:rsid w:val="0082739A"/>
    <w:rsid w:val="00957877"/>
    <w:rsid w:val="00970395"/>
    <w:rsid w:val="00975A99"/>
    <w:rsid w:val="009F78BB"/>
    <w:rsid w:val="00A62952"/>
    <w:rsid w:val="00AF4E08"/>
    <w:rsid w:val="00C1742C"/>
    <w:rsid w:val="00C94534"/>
    <w:rsid w:val="00D160C4"/>
    <w:rsid w:val="00D64E39"/>
    <w:rsid w:val="00D653F4"/>
    <w:rsid w:val="00D97279"/>
    <w:rsid w:val="00DE5096"/>
    <w:rsid w:val="00E506EC"/>
    <w:rsid w:val="00FA6908"/>
    <w:rsid w:val="00FC712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32B0"/>
  <w15:docId w15:val="{99207363-8D14-477D-8244-866574A2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C2"/>
    <w:pPr>
      <w:widowControl w:val="0"/>
      <w:textAlignment w:val="baseline"/>
    </w:pPr>
  </w:style>
  <w:style w:type="paragraph" w:styleId="Heading1">
    <w:name w:val="heading 1"/>
    <w:basedOn w:val="Normal"/>
    <w:next w:val="Normal"/>
    <w:link w:val="Heading1Char"/>
    <w:uiPriority w:val="9"/>
    <w:qFormat/>
    <w:rsid w:val="00E2425E"/>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Pr>
      <w:rFonts w:ascii="Times New Roman" w:eastAsia="Times New Roman" w:hAnsi="Times New Roman" w:cs="Times New Roman"/>
    </w:rPr>
  </w:style>
  <w:style w:type="character" w:customStyle="1" w:styleId="CommentTextChar">
    <w:name w:val="Comment Text Char"/>
    <w:basedOn w:val="DefaultParagraphFont"/>
    <w:link w:val="CommentText"/>
    <w:qFormat/>
    <w:rsid w:val="00B14FC0"/>
    <w:rPr>
      <w:rFonts w:ascii="Times New Roman" w:eastAsia="Times New Roman" w:hAnsi="Times New Roman" w:cs="Times New Roman"/>
      <w:kern w:val="0"/>
      <w:sz w:val="20"/>
      <w:szCs w:val="20"/>
      <w:lang w:val="sr-Latn-CS" w:eastAsia="sr-Latn-CS" w:bidi="ar-SA"/>
    </w:rPr>
  </w:style>
  <w:style w:type="character" w:customStyle="1" w:styleId="DefaultChar">
    <w:name w:val="Default Char"/>
    <w:link w:val="Default"/>
    <w:qFormat/>
    <w:locked/>
    <w:rsid w:val="00DC4C02"/>
    <w:rPr>
      <w:rFonts w:ascii="Arial" w:eastAsia="Times New Roman" w:hAnsi="Arial"/>
      <w:color w:val="000000"/>
      <w:kern w:val="0"/>
      <w:lang w:val="sr-Latn-RS" w:eastAsia="sr-Latn-RS" w:bidi="ar-SA"/>
    </w:rPr>
  </w:style>
  <w:style w:type="character" w:customStyle="1" w:styleId="BodyTextChar">
    <w:name w:val="Body Text Char"/>
    <w:basedOn w:val="DefaultParagraphFont"/>
    <w:link w:val="BodyText"/>
    <w:uiPriority w:val="1"/>
    <w:qFormat/>
    <w:rsid w:val="00DC4C02"/>
    <w:rPr>
      <w:rFonts w:ascii="Times New Roman" w:eastAsia="Times New Roman" w:hAnsi="Times New Roman" w:cs="Times New Roman"/>
      <w:kern w:val="0"/>
      <w:lang w:eastAsia="en-US" w:bidi="ar-SA"/>
    </w:rPr>
  </w:style>
  <w:style w:type="character" w:customStyle="1" w:styleId="--Char">
    <w:name w:val="наслов-манји-нумбер Char"/>
    <w:qFormat/>
    <w:rsid w:val="00F13B1A"/>
    <w:rPr>
      <w:rFonts w:ascii="Times New Roman" w:eastAsia="Arial Unicode MS" w:hAnsi="Times New Roman" w:cs="Times New Roman"/>
      <w:b/>
      <w:bCs/>
      <w:i/>
      <w:iCs/>
      <w:color w:val="000000"/>
      <w:kern w:val="2"/>
      <w:shd w:val="clear" w:color="auto" w:fill="C6D9F1"/>
      <w:lang w:eastAsia="ar-SA" w:bidi="ar-SA"/>
    </w:rPr>
  </w:style>
  <w:style w:type="character" w:customStyle="1" w:styleId="Bodytext1CharChar">
    <w:name w:val="Body text1 Char Char"/>
    <w:link w:val="Bodytext1Char"/>
    <w:uiPriority w:val="99"/>
    <w:qFormat/>
    <w:locked/>
    <w:rsid w:val="00046876"/>
    <w:rPr>
      <w:rFonts w:ascii="Arial" w:hAnsi="Arial"/>
      <w:sz w:val="22"/>
      <w:szCs w:val="22"/>
      <w:shd w:val="clear" w:color="auto" w:fill="FFFFFF"/>
    </w:rPr>
  </w:style>
  <w:style w:type="character" w:customStyle="1" w:styleId="Heading1Char">
    <w:name w:val="Heading 1 Char"/>
    <w:basedOn w:val="DefaultParagraphFont"/>
    <w:link w:val="Heading1"/>
    <w:uiPriority w:val="9"/>
    <w:qFormat/>
    <w:rsid w:val="00E2425E"/>
    <w:rPr>
      <w:rFonts w:asciiTheme="majorHAnsi" w:eastAsiaTheme="majorEastAsia" w:hAnsiTheme="majorHAnsi" w:cs="Mangal"/>
      <w:color w:val="2E74B5" w:themeColor="accent1" w:themeShade="BF"/>
      <w:sz w:val="32"/>
      <w:szCs w:val="29"/>
    </w:rPr>
  </w:style>
  <w:style w:type="character" w:customStyle="1" w:styleId="BodyText3Char">
    <w:name w:val="Body Text 3 Char"/>
    <w:basedOn w:val="DefaultParagraphFont"/>
    <w:link w:val="BodyText3"/>
    <w:uiPriority w:val="99"/>
    <w:semiHidden/>
    <w:qFormat/>
    <w:rsid w:val="00E10F44"/>
    <w:rPr>
      <w:rFonts w:cs="Mangal"/>
      <w:sz w:val="16"/>
      <w:szCs w:val="1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DC4C02"/>
    <w:pPr>
      <w:textAlignment w:val="auto"/>
    </w:pPr>
    <w:rPr>
      <w:rFonts w:ascii="Times New Roman" w:eastAsia="Times New Roman" w:hAnsi="Times New Roman" w:cs="Times New Roman"/>
      <w:kern w:val="0"/>
      <w:lang w:eastAsia="en-US" w:bidi="ar-SA"/>
    </w:r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qFormat/>
    <w:pPr>
      <w:spacing w:after="120"/>
    </w:pPr>
  </w:style>
  <w:style w:type="paragraph" w:customStyle="1" w:styleId="FootnoteText1">
    <w:name w:val="Footnote Text1"/>
    <w:basedOn w:val="Standard"/>
    <w:rPr>
      <w:sz w:val="20"/>
      <w:szCs w:val="20"/>
    </w:rPr>
  </w:style>
  <w:style w:type="paragraph" w:customStyle="1" w:styleId="Textbodyindent">
    <w:name w:val="Text body indent"/>
    <w:basedOn w:val="Standard"/>
    <w:qFormat/>
    <w:pPr>
      <w:spacing w:after="120"/>
      <w:ind w:left="283"/>
    </w:pPr>
  </w:style>
  <w:style w:type="paragraph" w:customStyle="1" w:styleId="Atitle">
    <w:name w:val="A_title"/>
    <w:basedOn w:val="Standard"/>
    <w:qFormat/>
    <w:pPr>
      <w:keepNext/>
      <w:pageBreakBefore/>
      <w:widowControl w:val="0"/>
      <w:shd w:val="clear" w:color="auto" w:fill="FFFFFF"/>
      <w:spacing w:before="840" w:after="560" w:line="280" w:lineRule="exact"/>
      <w:outlineLvl w:val="1"/>
    </w:pPr>
    <w:rPr>
      <w:iCs/>
      <w:w w:val="90"/>
      <w:lang w:val="hr-HR"/>
    </w:rPr>
  </w:style>
  <w:style w:type="paragraph" w:styleId="Date">
    <w:name w:val="Date"/>
    <w:basedOn w:val="Standard"/>
    <w:next w:val="Standard"/>
    <w:qFormat/>
    <w:pPr>
      <w:widowControl w:val="0"/>
      <w:spacing w:line="280" w:lineRule="exact"/>
      <w:ind w:left="1134"/>
    </w:pPr>
    <w:rPr>
      <w:i/>
      <w:sz w:val="20"/>
      <w:szCs w:val="20"/>
    </w:rPr>
  </w:style>
  <w:style w:type="paragraph" w:customStyle="1" w:styleId="ANum">
    <w:name w:val="A_Num"/>
    <w:basedOn w:val="Atitle"/>
    <w:qFormat/>
    <w:pPr>
      <w:keepLines/>
      <w:pageBreakBefore w:val="0"/>
      <w:spacing w:before="280" w:after="280"/>
      <w:ind w:left="851"/>
    </w:pPr>
    <w:rPr>
      <w:w w:val="95"/>
    </w:rPr>
  </w:style>
  <w:style w:type="paragraph" w:customStyle="1" w:styleId="ASub">
    <w:name w:val="A_Sub"/>
    <w:basedOn w:val="Standard"/>
    <w:qFormat/>
    <w:pPr>
      <w:widowControl w:val="0"/>
      <w:shd w:val="clear" w:color="auto" w:fill="FFFFFF"/>
      <w:spacing w:before="60" w:after="500" w:line="280" w:lineRule="exact"/>
      <w:ind w:left="1985"/>
    </w:pPr>
    <w:rPr>
      <w:i/>
      <w:iCs/>
      <w:w w:val="95"/>
      <w:sz w:val="20"/>
    </w:rPr>
  </w:style>
  <w:style w:type="paragraph" w:customStyle="1" w:styleId="HeaderandFooter">
    <w:name w:val="Header and Footer"/>
    <w:basedOn w:val="Standard"/>
    <w:qFormat/>
    <w:pPr>
      <w:suppressLineNumbers/>
      <w:tabs>
        <w:tab w:val="center" w:pos="4986"/>
        <w:tab w:val="right" w:pos="9972"/>
      </w:tab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qFormat/>
    <w:rPr>
      <w:rFonts w:ascii="Tahoma" w:eastAsia="Tahoma" w:hAnsi="Tahoma" w:cs="Tahoma"/>
      <w:sz w:val="16"/>
      <w:szCs w:val="16"/>
    </w:rPr>
  </w:style>
  <w:style w:type="paragraph" w:customStyle="1" w:styleId="FrameContents">
    <w:name w:val="Frame Contents"/>
    <w:basedOn w:val="Standard"/>
    <w:qFormat/>
  </w:style>
  <w:style w:type="paragraph" w:styleId="CommentText">
    <w:name w:val="annotation text"/>
    <w:basedOn w:val="Normal"/>
    <w:link w:val="CommentTextChar"/>
    <w:qFormat/>
    <w:rsid w:val="00B14FC0"/>
    <w:pPr>
      <w:widowControl/>
      <w:suppressAutoHyphens w:val="0"/>
      <w:textAlignment w:val="auto"/>
    </w:pPr>
    <w:rPr>
      <w:rFonts w:ascii="Times New Roman" w:eastAsia="Times New Roman" w:hAnsi="Times New Roman" w:cs="Times New Roman"/>
      <w:kern w:val="0"/>
      <w:sz w:val="20"/>
      <w:szCs w:val="20"/>
      <w:lang w:val="sr-Latn-CS" w:eastAsia="sr-Latn-CS" w:bidi="ar-SA"/>
    </w:rPr>
  </w:style>
  <w:style w:type="paragraph" w:customStyle="1" w:styleId="Default">
    <w:name w:val="Default"/>
    <w:link w:val="DefaultChar"/>
    <w:qFormat/>
    <w:rsid w:val="00103ED1"/>
    <w:pPr>
      <w:suppressAutoHyphens w:val="0"/>
    </w:pPr>
    <w:rPr>
      <w:rFonts w:ascii="Arial" w:eastAsia="Times New Roman" w:hAnsi="Arial"/>
      <w:color w:val="000000"/>
      <w:kern w:val="0"/>
      <w:lang w:val="sr-Latn-RS" w:eastAsia="sr-Latn-RS" w:bidi="ar-SA"/>
    </w:rPr>
  </w:style>
  <w:style w:type="paragraph" w:customStyle="1" w:styleId="TableParagraph">
    <w:name w:val="Table Paragraph"/>
    <w:basedOn w:val="Normal"/>
    <w:uiPriority w:val="1"/>
    <w:qFormat/>
    <w:rsid w:val="00DC4C02"/>
    <w:pPr>
      <w:textAlignment w:val="auto"/>
    </w:pPr>
    <w:rPr>
      <w:rFonts w:ascii="Times New Roman" w:eastAsia="Times New Roman" w:hAnsi="Times New Roman" w:cs="Times New Roman"/>
      <w:kern w:val="0"/>
      <w:sz w:val="22"/>
      <w:szCs w:val="22"/>
      <w:lang w:eastAsia="en-US" w:bidi="ar-SA"/>
    </w:rPr>
  </w:style>
  <w:style w:type="paragraph" w:styleId="ListParagraph">
    <w:name w:val="List Paragraph"/>
    <w:basedOn w:val="Normal"/>
    <w:uiPriority w:val="34"/>
    <w:qFormat/>
    <w:rsid w:val="00DC4C02"/>
    <w:pPr>
      <w:ind w:left="557" w:firstLine="679"/>
      <w:jc w:val="both"/>
      <w:textAlignment w:val="auto"/>
    </w:pPr>
    <w:rPr>
      <w:rFonts w:ascii="Times New Roman" w:eastAsia="Times New Roman" w:hAnsi="Times New Roman" w:cs="Times New Roman"/>
      <w:kern w:val="0"/>
      <w:sz w:val="22"/>
      <w:szCs w:val="22"/>
      <w:lang w:eastAsia="en-US" w:bidi="ar-SA"/>
    </w:rPr>
  </w:style>
  <w:style w:type="paragraph" w:customStyle="1" w:styleId="a">
    <w:name w:val="текст"/>
    <w:basedOn w:val="Normal"/>
    <w:qFormat/>
    <w:rsid w:val="00F87F2C"/>
    <w:pPr>
      <w:widowControl/>
      <w:spacing w:line="276" w:lineRule="auto"/>
      <w:ind w:firstLine="680"/>
      <w:jc w:val="both"/>
      <w:textAlignment w:val="auto"/>
    </w:pPr>
    <w:rPr>
      <w:rFonts w:ascii="Times New Roman" w:eastAsia="TimesNewRomanPSMT" w:hAnsi="Times New Roman" w:cs="Times New Roman"/>
      <w:color w:val="000000"/>
      <w:lang w:eastAsia="ar-SA" w:bidi="ar-SA"/>
    </w:rPr>
  </w:style>
  <w:style w:type="paragraph" w:customStyle="1" w:styleId="--">
    <w:name w:val="наслов-манји-нумбер"/>
    <w:basedOn w:val="Normal"/>
    <w:qFormat/>
    <w:rsid w:val="00F13B1A"/>
    <w:pPr>
      <w:widowControl/>
      <w:numPr>
        <w:numId w:val="2"/>
      </w:numPr>
      <w:shd w:val="clear" w:color="auto" w:fill="C6D9F1"/>
      <w:spacing w:line="100" w:lineRule="atLeast"/>
      <w:textAlignment w:val="auto"/>
    </w:pPr>
    <w:rPr>
      <w:rFonts w:ascii="Times New Roman" w:eastAsia="Arial Unicode MS" w:hAnsi="Times New Roman" w:cs="Times New Roman"/>
      <w:b/>
      <w:bCs/>
      <w:i/>
      <w:iCs/>
      <w:color w:val="000000"/>
      <w:lang w:eastAsia="ar-SA" w:bidi="ar-SA"/>
    </w:rPr>
  </w:style>
  <w:style w:type="paragraph" w:customStyle="1" w:styleId="Bodytext1Char">
    <w:name w:val="Body text1 Char"/>
    <w:basedOn w:val="Normal"/>
    <w:link w:val="Bodytext1CharChar"/>
    <w:uiPriority w:val="99"/>
    <w:qFormat/>
    <w:rsid w:val="00046876"/>
    <w:pPr>
      <w:shd w:val="clear" w:color="auto" w:fill="FFFFFF"/>
      <w:suppressAutoHyphens w:val="0"/>
      <w:spacing w:line="278" w:lineRule="exact"/>
      <w:ind w:hanging="720"/>
      <w:jc w:val="center"/>
      <w:textAlignment w:val="auto"/>
    </w:pPr>
    <w:rPr>
      <w:rFonts w:ascii="Arial" w:hAnsi="Arial"/>
      <w:sz w:val="22"/>
      <w:szCs w:val="22"/>
    </w:rPr>
  </w:style>
  <w:style w:type="paragraph" w:styleId="BodyText3">
    <w:name w:val="Body Text 3"/>
    <w:basedOn w:val="Normal"/>
    <w:link w:val="BodyText3Char"/>
    <w:uiPriority w:val="99"/>
    <w:semiHidden/>
    <w:unhideWhenUsed/>
    <w:qFormat/>
    <w:rsid w:val="00E10F44"/>
    <w:pPr>
      <w:spacing w:after="120"/>
    </w:pPr>
    <w:rPr>
      <w:rFonts w:cs="Mangal"/>
      <w:sz w:val="16"/>
      <w:szCs w:val="14"/>
    </w:rPr>
  </w:style>
  <w:style w:type="paragraph" w:customStyle="1" w:styleId="a0">
    <w:name w:val="наслов"/>
    <w:basedOn w:val="Normal"/>
    <w:qFormat/>
    <w:rsid w:val="000F575E"/>
    <w:pPr>
      <w:widowControl/>
      <w:shd w:val="clear" w:color="auto" w:fill="C6D9F1"/>
      <w:suppressAutoHyphens w:val="0"/>
      <w:spacing w:before="360" w:after="360"/>
      <w:jc w:val="center"/>
      <w:textAlignment w:val="auto"/>
    </w:pPr>
    <w:rPr>
      <w:rFonts w:ascii="Times New Roman" w:eastAsia="Times New Roman" w:hAnsi="Times New Roman" w:cs="Times New Roman"/>
      <w:b/>
      <w:bCs/>
      <w:i/>
      <w:iCs/>
      <w:color w:val="000000"/>
      <w:sz w:val="28"/>
      <w:szCs w:val="20"/>
      <w:lang w:eastAsia="en-US" w:bidi="ar-SA"/>
    </w:rPr>
  </w:style>
  <w:style w:type="table" w:styleId="TableGrid">
    <w:name w:val="Table Grid"/>
    <w:basedOn w:val="TableNormal"/>
    <w:uiPriority w:val="39"/>
    <w:rsid w:val="003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B962-02E0-4815-A232-21800D02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user</dc:creator>
  <dc:description/>
  <cp:lastModifiedBy>Branka</cp:lastModifiedBy>
  <cp:revision>2</cp:revision>
  <cp:lastPrinted>2016-12-21T11:14:00Z</cp:lastPrinted>
  <dcterms:created xsi:type="dcterms:W3CDTF">2022-02-17T11:57:00Z</dcterms:created>
  <dcterms:modified xsi:type="dcterms:W3CDTF">2022-02-17T11:57:00Z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